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531F" w:rsidRDefault="00D46BDD">
      <w:pPr>
        <w:jc w:val="center"/>
        <w:rPr>
          <w:rFonts w:ascii="Arial" w:hAnsi="Arial"/>
          <w:b/>
        </w:rPr>
      </w:pPr>
      <w:r>
        <w:rPr>
          <w:rFonts w:ascii="Arial" w:hAnsi="Arial"/>
          <w:b/>
        </w:rPr>
        <w:t>2014 Annual Homeowners Meeting - May 3, 2014</w:t>
      </w:r>
    </w:p>
    <w:p w:rsidR="001F531F" w:rsidRDefault="00D46BDD">
      <w:pPr>
        <w:jc w:val="center"/>
        <w:rPr>
          <w:rFonts w:ascii="Arial" w:hAnsi="Arial"/>
          <w:b/>
        </w:rPr>
      </w:pPr>
      <w:r>
        <w:rPr>
          <w:rFonts w:ascii="Arial" w:hAnsi="Arial"/>
          <w:b/>
        </w:rPr>
        <w:t>Minutes</w:t>
      </w:r>
    </w:p>
    <w:p w:rsidR="001F531F" w:rsidRDefault="001F531F">
      <w:pPr>
        <w:jc w:val="center"/>
        <w:rPr>
          <w:rFonts w:ascii="Arial" w:hAnsi="Arial"/>
          <w:b/>
        </w:rPr>
      </w:pPr>
    </w:p>
    <w:p w:rsidR="001F531F" w:rsidRDefault="001F531F">
      <w:pPr>
        <w:rPr>
          <w:rFonts w:ascii="Arial" w:hAnsi="Arial"/>
        </w:rPr>
      </w:pPr>
    </w:p>
    <w:p w:rsidR="001F531F" w:rsidRDefault="00D46BDD">
      <w:pPr>
        <w:rPr>
          <w:rFonts w:ascii="Arial" w:hAnsi="Arial"/>
          <w:b/>
          <w:u w:val="single"/>
        </w:rPr>
      </w:pPr>
      <w:r>
        <w:rPr>
          <w:rFonts w:ascii="Arial" w:hAnsi="Arial"/>
          <w:b/>
          <w:u w:val="single"/>
        </w:rPr>
        <w:t>Call To Order</w:t>
      </w:r>
    </w:p>
    <w:p w:rsidR="001F531F" w:rsidRDefault="00D46BDD">
      <w:pPr>
        <w:rPr>
          <w:rFonts w:ascii="Arial" w:hAnsi="Arial"/>
        </w:rPr>
      </w:pPr>
      <w:r>
        <w:rPr>
          <w:rFonts w:ascii="Arial" w:hAnsi="Arial"/>
        </w:rPr>
        <w:t>The annual meeting of the Pilot Hill Estates Homeowners Association (PHEHA) was called to order at 10:15 am by President Polly Lowry.  The meeting was held at the home of Sandra Raley.</w:t>
      </w:r>
    </w:p>
    <w:p w:rsidR="001F531F" w:rsidRDefault="001F531F">
      <w:pPr>
        <w:rPr>
          <w:rFonts w:ascii="Arial" w:hAnsi="Arial"/>
        </w:rPr>
      </w:pPr>
    </w:p>
    <w:p w:rsidR="001F531F" w:rsidRDefault="00D46BDD">
      <w:pPr>
        <w:rPr>
          <w:rFonts w:ascii="Arial" w:hAnsi="Arial"/>
          <w:u w:val="single"/>
        </w:rPr>
      </w:pPr>
      <w:r>
        <w:rPr>
          <w:rFonts w:ascii="Arial" w:hAnsi="Arial"/>
          <w:u w:val="single"/>
        </w:rPr>
        <w:t>Board members Present</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u w:val="single"/>
        </w:rPr>
        <w:t>Board Members Absent</w:t>
      </w:r>
    </w:p>
    <w:p w:rsidR="001F531F" w:rsidRDefault="00D46BDD">
      <w:pPr>
        <w:rPr>
          <w:rFonts w:ascii="Arial" w:hAnsi="Arial"/>
        </w:rPr>
      </w:pPr>
      <w:r>
        <w:rPr>
          <w:rFonts w:ascii="Arial" w:hAnsi="Arial"/>
        </w:rPr>
        <w:t>Polly Lowry, President</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Chris Campbell, Member-at-Large</w:t>
      </w:r>
    </w:p>
    <w:p w:rsidR="001F531F" w:rsidRDefault="00D46BDD">
      <w:pPr>
        <w:rPr>
          <w:rFonts w:ascii="Arial" w:hAnsi="Arial"/>
        </w:rPr>
      </w:pPr>
      <w:r>
        <w:rPr>
          <w:rFonts w:ascii="Arial" w:hAnsi="Arial"/>
        </w:rPr>
        <w:t>Debra Brickel, Secretary</w:t>
      </w:r>
      <w:r>
        <w:rPr>
          <w:rFonts w:ascii="Arial" w:hAnsi="Arial"/>
        </w:rPr>
        <w:tab/>
      </w:r>
      <w:r>
        <w:rPr>
          <w:rFonts w:ascii="Arial" w:hAnsi="Arial"/>
        </w:rPr>
        <w:tab/>
      </w:r>
      <w:r>
        <w:rPr>
          <w:rFonts w:ascii="Arial" w:hAnsi="Arial"/>
        </w:rPr>
        <w:tab/>
      </w:r>
      <w:r>
        <w:rPr>
          <w:rFonts w:ascii="Arial" w:hAnsi="Arial"/>
        </w:rPr>
        <w:tab/>
      </w:r>
      <w:r>
        <w:rPr>
          <w:rFonts w:ascii="Arial" w:hAnsi="Arial"/>
        </w:rPr>
        <w:tab/>
        <w:t>Scott Henry, Member-at-Large</w:t>
      </w:r>
    </w:p>
    <w:p w:rsidR="001F531F" w:rsidRDefault="00D46BDD">
      <w:pPr>
        <w:rPr>
          <w:rFonts w:ascii="Arial" w:hAnsi="Arial"/>
        </w:rPr>
      </w:pPr>
      <w:r>
        <w:rPr>
          <w:rFonts w:ascii="Arial" w:hAnsi="Arial"/>
        </w:rPr>
        <w:t>Sandra Raley, Treasurer</w:t>
      </w:r>
    </w:p>
    <w:p w:rsidR="001F531F" w:rsidRDefault="00D46BDD">
      <w:pPr>
        <w:rPr>
          <w:rFonts w:ascii="Arial" w:hAnsi="Arial"/>
        </w:rPr>
      </w:pPr>
      <w:r>
        <w:rPr>
          <w:rFonts w:ascii="Arial" w:hAnsi="Arial"/>
        </w:rPr>
        <w:t>Tony Brickel, Pond Chairman</w:t>
      </w:r>
    </w:p>
    <w:p w:rsidR="001F531F" w:rsidRDefault="00D46BDD">
      <w:pPr>
        <w:rPr>
          <w:rFonts w:ascii="Arial" w:hAnsi="Arial"/>
        </w:rPr>
      </w:pPr>
      <w:r>
        <w:rPr>
          <w:rFonts w:ascii="Arial" w:hAnsi="Arial"/>
        </w:rPr>
        <w:t>Donna Buckalew, Member-at-Large</w:t>
      </w:r>
    </w:p>
    <w:p w:rsidR="001F531F" w:rsidRDefault="001F531F">
      <w:pPr>
        <w:rPr>
          <w:rFonts w:ascii="Arial" w:hAnsi="Arial"/>
        </w:rPr>
      </w:pPr>
    </w:p>
    <w:p w:rsidR="001F531F" w:rsidRDefault="00D46BDD">
      <w:pPr>
        <w:rPr>
          <w:rFonts w:ascii="Arial" w:hAnsi="Arial"/>
        </w:rPr>
      </w:pPr>
      <w:r>
        <w:rPr>
          <w:rFonts w:ascii="Arial" w:hAnsi="Arial"/>
          <w:u w:val="single"/>
        </w:rPr>
        <w:t>PHEHA Homeowners Present:</w:t>
      </w:r>
      <w:r>
        <w:rPr>
          <w:rFonts w:ascii="Arial" w:hAnsi="Arial"/>
        </w:rPr>
        <w:t xml:space="preserve">  David and Freda Anderson; Stuart Buckalew; Chris Catlin; Brent and Tammy Dragila; Steve Elliott; John and Pam Greding; David and Belinda Gutierrez, and Patrick Tami (Surveyor);  Rose Ann and Jose Luis Gutierrez; Gary and Sue Murray; April Nelson; Joe Parker; Karen Phillips; Doug Pickell; Mike Pitre; Rich Rambur; Steve Runnels; and Michael Weiss.</w:t>
      </w:r>
    </w:p>
    <w:p w:rsidR="001F531F" w:rsidRDefault="001F531F">
      <w:pPr>
        <w:rPr>
          <w:rFonts w:ascii="Arial" w:hAnsi="Arial"/>
        </w:rPr>
      </w:pPr>
    </w:p>
    <w:p w:rsidR="001F531F" w:rsidRDefault="001F531F">
      <w:pPr>
        <w:rPr>
          <w:rFonts w:ascii="Arial" w:hAnsi="Arial"/>
          <w:b/>
        </w:rPr>
      </w:pPr>
    </w:p>
    <w:p w:rsidR="001F531F" w:rsidRDefault="00D46BDD">
      <w:pPr>
        <w:rPr>
          <w:rFonts w:ascii="Arial" w:hAnsi="Arial"/>
          <w:b/>
          <w:u w:val="single"/>
        </w:rPr>
      </w:pPr>
      <w:r>
        <w:rPr>
          <w:rFonts w:ascii="Arial" w:hAnsi="Arial"/>
          <w:b/>
          <w:u w:val="single"/>
        </w:rPr>
        <w:t>Introduction of Board Members</w:t>
      </w:r>
    </w:p>
    <w:p w:rsidR="001F531F" w:rsidRDefault="001F531F">
      <w:pPr>
        <w:rPr>
          <w:rFonts w:ascii="Arial" w:hAnsi="Arial"/>
          <w:b/>
          <w:u w:val="single"/>
        </w:rPr>
      </w:pPr>
    </w:p>
    <w:p w:rsidR="001F531F" w:rsidRDefault="00D46BDD">
      <w:pPr>
        <w:rPr>
          <w:rFonts w:ascii="Arial" w:hAnsi="Arial"/>
        </w:rPr>
      </w:pPr>
      <w:r>
        <w:rPr>
          <w:rFonts w:ascii="Arial" w:hAnsi="Arial"/>
        </w:rPr>
        <w:t xml:space="preserve">President Polly Lowry and the Board members introduced themselves, and homeowners gave their introductions.  Polly also mentioned Board member changes that occurred during the last year:  </w:t>
      </w:r>
    </w:p>
    <w:p w:rsidR="001F531F" w:rsidRDefault="001F531F">
      <w:pPr>
        <w:rPr>
          <w:rFonts w:ascii="Arial" w:hAnsi="Arial"/>
        </w:rPr>
      </w:pPr>
    </w:p>
    <w:p w:rsidR="001F531F" w:rsidRDefault="00D46BDD">
      <w:pPr>
        <w:rPr>
          <w:rFonts w:ascii="Arial" w:hAnsi="Arial"/>
        </w:rPr>
      </w:pPr>
      <w:r>
        <w:rPr>
          <w:rFonts w:ascii="Arial" w:hAnsi="Arial"/>
        </w:rPr>
        <w:t>1.</w:t>
      </w:r>
      <w:r>
        <w:rPr>
          <w:rFonts w:ascii="Arial" w:hAnsi="Arial"/>
        </w:rPr>
        <w:tab/>
        <w:t>Polly Lowry is our new President; David Gabriel resigned 1/2014.</w:t>
      </w:r>
    </w:p>
    <w:p w:rsidR="001F531F" w:rsidRDefault="00D46BDD">
      <w:pPr>
        <w:rPr>
          <w:rFonts w:ascii="Arial" w:hAnsi="Arial"/>
        </w:rPr>
      </w:pPr>
      <w:r>
        <w:rPr>
          <w:rFonts w:ascii="Arial" w:hAnsi="Arial"/>
        </w:rPr>
        <w:t>2.</w:t>
      </w:r>
      <w:r>
        <w:rPr>
          <w:rFonts w:ascii="Arial" w:hAnsi="Arial"/>
        </w:rPr>
        <w:tab/>
        <w:t>John Greding (Vice President) resigned 3/2014.</w:t>
      </w:r>
    </w:p>
    <w:p w:rsidR="001F531F" w:rsidRDefault="00D46BDD">
      <w:pPr>
        <w:rPr>
          <w:rFonts w:ascii="Arial" w:hAnsi="Arial"/>
        </w:rPr>
      </w:pPr>
      <w:r>
        <w:rPr>
          <w:rFonts w:ascii="Arial" w:hAnsi="Arial"/>
        </w:rPr>
        <w:t>3.</w:t>
      </w:r>
      <w:r>
        <w:rPr>
          <w:rFonts w:ascii="Arial" w:hAnsi="Arial"/>
        </w:rPr>
        <w:tab/>
        <w:t>Scott Henry is new Board member (Member-at-Large) - 8/2013.</w:t>
      </w:r>
    </w:p>
    <w:p w:rsidR="001F531F" w:rsidRDefault="00D46BDD">
      <w:pPr>
        <w:rPr>
          <w:rFonts w:ascii="Arial" w:hAnsi="Arial"/>
        </w:rPr>
      </w:pPr>
      <w:r>
        <w:rPr>
          <w:rFonts w:ascii="Arial" w:hAnsi="Arial"/>
        </w:rPr>
        <w:t xml:space="preserve">4. </w:t>
      </w:r>
      <w:r>
        <w:rPr>
          <w:rFonts w:ascii="Arial" w:hAnsi="Arial"/>
        </w:rPr>
        <w:tab/>
        <w:t>Chris Campbell is new Board member (Member-at-Large) - 6/2013.</w:t>
      </w:r>
    </w:p>
    <w:p w:rsidR="001F531F" w:rsidRDefault="00D46BDD">
      <w:pPr>
        <w:rPr>
          <w:rFonts w:ascii="Arial" w:hAnsi="Arial"/>
        </w:rPr>
      </w:pPr>
      <w:r>
        <w:rPr>
          <w:rFonts w:ascii="Arial" w:hAnsi="Arial"/>
        </w:rPr>
        <w:t>5.</w:t>
      </w:r>
      <w:r>
        <w:rPr>
          <w:rFonts w:ascii="Arial" w:hAnsi="Arial"/>
        </w:rPr>
        <w:tab/>
        <w:t>The Road Chairman position is vacant.</w:t>
      </w:r>
    </w:p>
    <w:p w:rsidR="001F531F" w:rsidRDefault="001F531F">
      <w:pPr>
        <w:rPr>
          <w:rFonts w:ascii="Arial" w:hAnsi="Arial"/>
        </w:rPr>
      </w:pPr>
    </w:p>
    <w:p w:rsidR="001F531F" w:rsidRDefault="001F531F">
      <w:pPr>
        <w:rPr>
          <w:rFonts w:ascii="Arial" w:hAnsi="Arial"/>
        </w:rPr>
      </w:pPr>
    </w:p>
    <w:p w:rsidR="001F531F" w:rsidRDefault="00D46BDD">
      <w:pPr>
        <w:rPr>
          <w:rFonts w:ascii="Arial" w:hAnsi="Arial"/>
          <w:b/>
          <w:u w:val="single"/>
        </w:rPr>
      </w:pPr>
      <w:r>
        <w:rPr>
          <w:rFonts w:ascii="Arial" w:hAnsi="Arial"/>
          <w:b/>
          <w:u w:val="single"/>
        </w:rPr>
        <w:t>Presentation - Emergency Fire Plan</w:t>
      </w:r>
    </w:p>
    <w:p w:rsidR="001F531F" w:rsidRDefault="001F531F">
      <w:pPr>
        <w:rPr>
          <w:rFonts w:ascii="Arial" w:hAnsi="Arial"/>
        </w:rPr>
      </w:pPr>
    </w:p>
    <w:p w:rsidR="001F531F" w:rsidRDefault="00D46BDD">
      <w:pPr>
        <w:rPr>
          <w:rFonts w:ascii="Arial" w:hAnsi="Arial"/>
        </w:rPr>
      </w:pPr>
      <w:r>
        <w:rPr>
          <w:rFonts w:ascii="Arial" w:hAnsi="Arial"/>
        </w:rPr>
        <w:t>Battalion Chief Mark Brunton, Cal Fire, gave a presentation on fire safety and development of an emergency fire plan for PHE.  Mark is the Battalion Chief for the Amador-El Dorado Unit of Cal Fire and commands the Pilot Hill Cal Fire Station on Pedro Hill Road.</w:t>
      </w:r>
    </w:p>
    <w:p w:rsidR="001F531F" w:rsidRDefault="001F531F">
      <w:pPr>
        <w:rPr>
          <w:rFonts w:ascii="Arial" w:hAnsi="Arial"/>
        </w:rPr>
      </w:pPr>
    </w:p>
    <w:p w:rsidR="001F531F" w:rsidRDefault="00D46BDD">
      <w:pPr>
        <w:rPr>
          <w:rFonts w:ascii="Arial" w:hAnsi="Arial"/>
        </w:rPr>
      </w:pPr>
      <w:r>
        <w:rPr>
          <w:rFonts w:ascii="Arial" w:hAnsi="Arial"/>
        </w:rPr>
        <w:t>Mark stated that the current fuel load in May in El Dorado County is like it normally is in July/August -- it is that dry.  He said that Cal Fire is currently conducting defensible space inspections of properties in PHE.</w:t>
      </w:r>
    </w:p>
    <w:p w:rsidR="001F531F" w:rsidRDefault="001F531F">
      <w:pPr>
        <w:rPr>
          <w:rFonts w:ascii="Arial" w:hAnsi="Arial"/>
        </w:rPr>
      </w:pPr>
    </w:p>
    <w:p w:rsidR="001F531F" w:rsidRDefault="00D46BDD">
      <w:pPr>
        <w:rPr>
          <w:rFonts w:ascii="Arial" w:hAnsi="Arial"/>
        </w:rPr>
      </w:pPr>
      <w:r>
        <w:rPr>
          <w:rFonts w:ascii="Arial" w:hAnsi="Arial"/>
        </w:rPr>
        <w:t xml:space="preserve">He mentioned that our PHE emergency fire plan should include plans for evacuation of animals.  There are two options during a fire:  evacuate or shelter-in-place (remain home). The Sheriff's office has a Reverse 911 emergency call system which will call each homeowner to tell them to evacuate in a fire emergency.  Cell phone numbers are not yet included in this system.  Deputies would also physically go to each home to advise homeowners to evacuate.  Cal Fire is aggressive in fighting fires.  Our biggest threat here in PHE is a fire coming off Rattlesnake Bar Road (where it is heavily forested and there is a lot of wildland). </w:t>
      </w:r>
    </w:p>
    <w:p w:rsidR="001F531F" w:rsidRDefault="001F531F">
      <w:pPr>
        <w:rPr>
          <w:rFonts w:ascii="Arial" w:hAnsi="Arial"/>
        </w:rPr>
      </w:pPr>
    </w:p>
    <w:p w:rsidR="001F531F" w:rsidRDefault="00D46BDD">
      <w:pPr>
        <w:rPr>
          <w:rFonts w:ascii="Arial" w:hAnsi="Arial"/>
        </w:rPr>
      </w:pPr>
      <w:r>
        <w:rPr>
          <w:rFonts w:ascii="Arial" w:hAnsi="Arial"/>
        </w:rPr>
        <w:lastRenderedPageBreak/>
        <w:t xml:space="preserve">Gary Murray asked, for undeveloped parcels, can we contact owners to clear brush?  Mark said there isn't really a law that allows that because the lot is vacant, but some communities such as Cameron Park and Auburn Lake Trails (ALT) have CC&amp;Rs that give the Board permission to get a vacant lot cleared for fire safety.  </w:t>
      </w:r>
    </w:p>
    <w:p w:rsidR="001F531F" w:rsidRDefault="001F531F">
      <w:pPr>
        <w:rPr>
          <w:rFonts w:ascii="Arial" w:hAnsi="Arial"/>
        </w:rPr>
      </w:pPr>
    </w:p>
    <w:p w:rsidR="001F531F" w:rsidRDefault="00D46BDD">
      <w:pPr>
        <w:rPr>
          <w:rFonts w:ascii="Arial" w:hAnsi="Arial"/>
        </w:rPr>
      </w:pPr>
      <w:r>
        <w:rPr>
          <w:rFonts w:ascii="Arial" w:hAnsi="Arial"/>
        </w:rPr>
        <w:t xml:space="preserve">Rich Rambur mentioned that he contacted BLM to cut back 100' on the BLM property that borders his property, and they </w:t>
      </w:r>
      <w:r>
        <w:rPr>
          <w:rFonts w:ascii="Arial" w:hAnsi="Arial"/>
          <w:u w:val="single"/>
        </w:rPr>
        <w:t>i</w:t>
      </w:r>
      <w:r w:rsidRPr="009434AF">
        <w:rPr>
          <w:rFonts w:ascii="Arial" w:hAnsi="Arial"/>
        </w:rPr>
        <w:t>ssued him a 5-year permit to do this work himself</w:t>
      </w:r>
      <w:r>
        <w:rPr>
          <w:rFonts w:ascii="Arial" w:hAnsi="Arial"/>
        </w:rPr>
        <w:t>.</w:t>
      </w:r>
    </w:p>
    <w:p w:rsidR="001F531F" w:rsidRDefault="001F531F">
      <w:pPr>
        <w:rPr>
          <w:rFonts w:ascii="Arial" w:hAnsi="Arial"/>
        </w:rPr>
      </w:pPr>
    </w:p>
    <w:p w:rsidR="001F531F" w:rsidRDefault="009434AF">
      <w:pPr>
        <w:rPr>
          <w:rFonts w:ascii="Arial" w:hAnsi="Arial"/>
        </w:rPr>
      </w:pPr>
      <w:r>
        <w:rPr>
          <w:rFonts w:ascii="Arial" w:hAnsi="Arial"/>
        </w:rPr>
        <w:t>Mark said that ALT</w:t>
      </w:r>
      <w:r w:rsidR="00D46BDD">
        <w:rPr>
          <w:rFonts w:ascii="Arial" w:hAnsi="Arial"/>
        </w:rPr>
        <w:t xml:space="preserve"> formed a Fire Safe Council and they are able to apply for grant money for land clearing projects.  PHE could also do the same.</w:t>
      </w:r>
    </w:p>
    <w:p w:rsidR="001F531F" w:rsidRDefault="001F531F">
      <w:pPr>
        <w:rPr>
          <w:rFonts w:ascii="Arial" w:hAnsi="Arial"/>
        </w:rPr>
      </w:pPr>
    </w:p>
    <w:p w:rsidR="001F531F" w:rsidRDefault="00D46BDD">
      <w:pPr>
        <w:rPr>
          <w:rFonts w:ascii="Arial" w:hAnsi="Arial"/>
        </w:rPr>
      </w:pPr>
      <w:r>
        <w:rPr>
          <w:rFonts w:ascii="Arial" w:hAnsi="Arial"/>
        </w:rPr>
        <w:t xml:space="preserve">Sandra Raley said she has a power gate on her driveway entrance, would Cal Fire be able to get into her property in case of fire?  Mark said they could get in, if needed they would use bolt cutters or a bulldozer to get in.  </w:t>
      </w:r>
    </w:p>
    <w:p w:rsidR="001F531F" w:rsidRDefault="001F531F">
      <w:pPr>
        <w:rPr>
          <w:rFonts w:ascii="Arial" w:hAnsi="Arial"/>
        </w:rPr>
      </w:pPr>
    </w:p>
    <w:p w:rsidR="001F531F" w:rsidRDefault="00D46BDD">
      <w:pPr>
        <w:rPr>
          <w:rFonts w:ascii="Arial" w:hAnsi="Arial"/>
        </w:rPr>
      </w:pPr>
      <w:r>
        <w:rPr>
          <w:rFonts w:ascii="Arial" w:hAnsi="Arial"/>
        </w:rPr>
        <w:t>Stuart Buckalew asked why didn't PGE come clean up the downed trees and brush from the electrical fire that occurred on Pine Tree Circle near Oak View Drive last summer?  Mark said that Cal Fire charges PGE for fighting the fire if the fire is caused by power lines.  Mark advised us to call PGE to get this cleaned up.</w:t>
      </w:r>
    </w:p>
    <w:p w:rsidR="001F531F" w:rsidRDefault="001F531F">
      <w:pPr>
        <w:rPr>
          <w:rFonts w:ascii="Arial" w:hAnsi="Arial"/>
        </w:rPr>
      </w:pPr>
    </w:p>
    <w:p w:rsidR="001F531F" w:rsidRDefault="001F531F">
      <w:pPr>
        <w:rPr>
          <w:rFonts w:ascii="Arial" w:hAnsi="Arial"/>
        </w:rPr>
      </w:pPr>
    </w:p>
    <w:p w:rsidR="001F531F" w:rsidRDefault="00D46BDD">
      <w:pPr>
        <w:rPr>
          <w:rFonts w:ascii="Arial" w:hAnsi="Arial"/>
          <w:b/>
          <w:u w:val="single"/>
        </w:rPr>
      </w:pPr>
      <w:r>
        <w:rPr>
          <w:rFonts w:ascii="Arial" w:hAnsi="Arial"/>
          <w:b/>
          <w:u w:val="single"/>
        </w:rPr>
        <w:t>Old Business</w:t>
      </w:r>
    </w:p>
    <w:p w:rsidR="001F531F" w:rsidRDefault="001F531F">
      <w:pPr>
        <w:rPr>
          <w:rFonts w:ascii="Arial" w:hAnsi="Arial"/>
        </w:rPr>
      </w:pPr>
    </w:p>
    <w:p w:rsidR="001F531F" w:rsidRDefault="00D46BDD">
      <w:pPr>
        <w:ind w:left="432" w:hanging="432"/>
        <w:rPr>
          <w:rFonts w:ascii="Arial" w:hAnsi="Arial"/>
          <w:u w:val="single"/>
        </w:rPr>
      </w:pPr>
      <w:r>
        <w:rPr>
          <w:rFonts w:ascii="Arial" w:hAnsi="Arial"/>
        </w:rPr>
        <w:t>1.</w:t>
      </w:r>
      <w:r>
        <w:rPr>
          <w:rFonts w:ascii="Arial" w:hAnsi="Arial"/>
        </w:rPr>
        <w:tab/>
      </w:r>
      <w:r>
        <w:rPr>
          <w:rFonts w:ascii="Arial" w:hAnsi="Arial"/>
          <w:u w:val="single"/>
        </w:rPr>
        <w:t>Secretary's Report:  Debra Brickel</w:t>
      </w:r>
    </w:p>
    <w:p w:rsidR="001F531F" w:rsidRDefault="001F531F">
      <w:pPr>
        <w:ind w:left="432" w:hanging="432"/>
        <w:rPr>
          <w:rFonts w:ascii="Arial" w:hAnsi="Arial"/>
          <w:u w:val="single"/>
        </w:rPr>
      </w:pPr>
    </w:p>
    <w:p w:rsidR="001F531F" w:rsidRDefault="00D46BDD">
      <w:pPr>
        <w:ind w:left="432" w:hanging="432"/>
        <w:rPr>
          <w:rFonts w:ascii="Arial" w:hAnsi="Arial"/>
        </w:rPr>
      </w:pPr>
      <w:r>
        <w:rPr>
          <w:rFonts w:ascii="Arial" w:hAnsi="Arial"/>
        </w:rPr>
        <w:tab/>
        <w:t>The Secretary distributed copies of the minutes of the 2013 Annual Homeowners Meeting of May 4, 2013 (copy attached).  Michael Weiss moved and Rich Rambur seconded a motion to approve the minutes.  The membership passed the motion unanimously.  Note that the Board meeting minutes are posted on the PHEHA website.</w:t>
      </w: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2.</w:t>
      </w:r>
      <w:r>
        <w:rPr>
          <w:rFonts w:ascii="Arial" w:hAnsi="Arial"/>
        </w:rPr>
        <w:tab/>
      </w:r>
      <w:r>
        <w:rPr>
          <w:rFonts w:ascii="Arial" w:hAnsi="Arial"/>
          <w:u w:val="single"/>
        </w:rPr>
        <w:t>Treasurer's Report:  Sandra Raley</w:t>
      </w:r>
      <w:r>
        <w:rPr>
          <w:rFonts w:ascii="Arial" w:hAnsi="Arial"/>
        </w:rPr>
        <w:t xml:space="preserve">  </w:t>
      </w:r>
      <w:r>
        <w:rPr>
          <w:rFonts w:ascii="Arial" w:hAnsi="Arial"/>
        </w:rPr>
        <w:tab/>
      </w: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ab/>
        <w:t>The Treasurer distributed copies of the PHEHA Annual Meeting Financial Report (copy attached).  The report was for April 15, 2013 thru April 15, 2014.  The ending balances as of April 15, 2014 are:</w:t>
      </w:r>
    </w:p>
    <w:p w:rsidR="001F531F" w:rsidRDefault="001F531F">
      <w:pPr>
        <w:ind w:left="432" w:hanging="432"/>
        <w:rPr>
          <w:rFonts w:ascii="Arial" w:hAnsi="Arial"/>
        </w:rPr>
      </w:pPr>
    </w:p>
    <w:p w:rsidR="001F531F" w:rsidRDefault="00D46BDD">
      <w:pPr>
        <w:ind w:left="432"/>
        <w:rPr>
          <w:rFonts w:ascii="Arial" w:hAnsi="Arial"/>
        </w:rPr>
      </w:pPr>
      <w:r>
        <w:rPr>
          <w:rFonts w:ascii="Arial" w:hAnsi="Arial"/>
        </w:rPr>
        <w:t>Checking Account:</w:t>
      </w:r>
      <w:r>
        <w:rPr>
          <w:rFonts w:ascii="Arial" w:hAnsi="Arial"/>
        </w:rPr>
        <w:tab/>
      </w:r>
      <w:r>
        <w:rPr>
          <w:rFonts w:ascii="Arial" w:hAnsi="Arial"/>
        </w:rPr>
        <w:tab/>
      </w:r>
      <w:r>
        <w:rPr>
          <w:rFonts w:ascii="Arial" w:hAnsi="Arial"/>
        </w:rPr>
        <w:tab/>
      </w:r>
      <w:r>
        <w:rPr>
          <w:rFonts w:ascii="Arial" w:hAnsi="Arial"/>
        </w:rPr>
        <w:tab/>
      </w:r>
      <w:r>
        <w:rPr>
          <w:rFonts w:ascii="Arial" w:hAnsi="Arial"/>
        </w:rPr>
        <w:tab/>
        <w:t>$1,218.50</w:t>
      </w:r>
      <w:r>
        <w:rPr>
          <w:rFonts w:ascii="Arial" w:hAnsi="Arial"/>
        </w:rPr>
        <w:tab/>
      </w:r>
    </w:p>
    <w:p w:rsidR="001F531F" w:rsidRDefault="00D46BDD">
      <w:pPr>
        <w:ind w:left="432"/>
        <w:rPr>
          <w:rFonts w:ascii="Arial" w:hAnsi="Arial"/>
        </w:rPr>
      </w:pPr>
      <w:r>
        <w:rPr>
          <w:rFonts w:ascii="Arial" w:hAnsi="Arial"/>
        </w:rPr>
        <w:t>Reserve Account:</w:t>
      </w:r>
      <w:r>
        <w:rPr>
          <w:rFonts w:ascii="Arial" w:hAnsi="Arial"/>
        </w:rPr>
        <w:tab/>
      </w:r>
      <w:r>
        <w:rPr>
          <w:rFonts w:ascii="Arial" w:hAnsi="Arial"/>
        </w:rPr>
        <w:tab/>
      </w:r>
      <w:r>
        <w:rPr>
          <w:rFonts w:ascii="Arial" w:hAnsi="Arial"/>
        </w:rPr>
        <w:tab/>
      </w:r>
      <w:r>
        <w:rPr>
          <w:rFonts w:ascii="Arial" w:hAnsi="Arial"/>
        </w:rPr>
        <w:tab/>
      </w:r>
      <w:r>
        <w:rPr>
          <w:rFonts w:ascii="Arial" w:hAnsi="Arial"/>
        </w:rPr>
        <w:tab/>
        <w:t>$1,843.00</w:t>
      </w:r>
    </w:p>
    <w:p w:rsidR="001F531F" w:rsidRDefault="00D46BDD">
      <w:pPr>
        <w:ind w:left="432"/>
        <w:rPr>
          <w:rFonts w:ascii="Arial" w:hAnsi="Arial"/>
          <w:u w:val="single"/>
        </w:rPr>
      </w:pPr>
      <w:r>
        <w:rPr>
          <w:rFonts w:ascii="Arial" w:hAnsi="Arial"/>
        </w:rPr>
        <w:t>Savings Account:</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u w:val="single"/>
        </w:rPr>
        <w:t>$4,579.49</w:t>
      </w:r>
    </w:p>
    <w:p w:rsidR="001F531F" w:rsidRDefault="00D46BDD">
      <w:pPr>
        <w:ind w:left="432"/>
        <w:rPr>
          <w:rFonts w:ascii="Arial" w:hAnsi="Arial"/>
        </w:rPr>
      </w:pPr>
      <w:r>
        <w:rPr>
          <w:rFonts w:ascii="Arial" w:hAnsi="Arial"/>
        </w:rPr>
        <w:t>Total:</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     </w:t>
      </w:r>
      <w:r>
        <w:rPr>
          <w:rFonts w:ascii="Arial" w:hAnsi="Arial"/>
        </w:rPr>
        <w:tab/>
        <w:t>$7,640.99</w:t>
      </w:r>
    </w:p>
    <w:p w:rsidR="001F531F" w:rsidRDefault="001F531F">
      <w:pPr>
        <w:ind w:left="432"/>
        <w:rPr>
          <w:rFonts w:ascii="Arial" w:hAnsi="Arial"/>
        </w:rPr>
      </w:pPr>
    </w:p>
    <w:p w:rsidR="001F531F" w:rsidRDefault="00D46BDD">
      <w:pPr>
        <w:ind w:left="432"/>
        <w:rPr>
          <w:rFonts w:ascii="Arial" w:hAnsi="Arial"/>
        </w:rPr>
      </w:pPr>
      <w:r>
        <w:rPr>
          <w:rFonts w:ascii="Arial" w:hAnsi="Arial"/>
        </w:rPr>
        <w:t xml:space="preserve">Sandra reported that the annual Board insurance bill is lower this year than in 2013.  The cost of our liability insurance for 2014 is $2,140; it was $3,146 for 2013; </w:t>
      </w:r>
      <w:r w:rsidRPr="009434AF">
        <w:rPr>
          <w:rFonts w:ascii="Arial" w:hAnsi="Arial"/>
        </w:rPr>
        <w:t>and it was $4,262 for 2012</w:t>
      </w:r>
      <w:r>
        <w:rPr>
          <w:rFonts w:ascii="Arial" w:hAnsi="Arial"/>
        </w:rPr>
        <w:t xml:space="preserve">.  Our workmens compensation policy cost also decreased -- the 2014 cost is $524, down from $577 for 2013.  </w:t>
      </w:r>
    </w:p>
    <w:p w:rsidR="001F531F" w:rsidRDefault="001F531F">
      <w:pPr>
        <w:ind w:left="432"/>
        <w:rPr>
          <w:rFonts w:ascii="Arial" w:hAnsi="Arial"/>
        </w:rPr>
      </w:pPr>
    </w:p>
    <w:p w:rsidR="001F531F" w:rsidRDefault="00D46BDD">
      <w:pPr>
        <w:ind w:left="432"/>
        <w:rPr>
          <w:rFonts w:ascii="Arial" w:hAnsi="Arial"/>
        </w:rPr>
      </w:pPr>
      <w:r>
        <w:rPr>
          <w:rFonts w:ascii="Arial" w:hAnsi="Arial"/>
        </w:rPr>
        <w:t>Michael Weiss moved and Joe Parker seconded a motion to approve the Treasurer's Report. The membership passed the motion unanimously.</w:t>
      </w:r>
    </w:p>
    <w:p w:rsidR="001F531F" w:rsidRDefault="001F531F">
      <w:pPr>
        <w:ind w:left="432"/>
        <w:rPr>
          <w:rFonts w:ascii="Arial" w:hAnsi="Arial"/>
        </w:rPr>
      </w:pPr>
    </w:p>
    <w:p w:rsidR="001F531F" w:rsidRDefault="00D46BDD">
      <w:pPr>
        <w:rPr>
          <w:rFonts w:ascii="Arial" w:hAnsi="Arial"/>
          <w:u w:val="single"/>
        </w:rPr>
      </w:pPr>
      <w:r>
        <w:rPr>
          <w:rFonts w:ascii="Arial" w:hAnsi="Arial"/>
        </w:rPr>
        <w:t>3.</w:t>
      </w:r>
      <w:r>
        <w:rPr>
          <w:rFonts w:ascii="Arial" w:hAnsi="Arial"/>
        </w:rPr>
        <w:tab/>
      </w:r>
      <w:r>
        <w:rPr>
          <w:rFonts w:ascii="Arial" w:hAnsi="Arial"/>
          <w:u w:val="single"/>
        </w:rPr>
        <w:t>Road Chairman's Report:</w:t>
      </w:r>
    </w:p>
    <w:p w:rsidR="001F531F" w:rsidRDefault="001F531F">
      <w:pPr>
        <w:rPr>
          <w:rFonts w:ascii="Arial" w:hAnsi="Arial"/>
          <w:u w:val="single"/>
        </w:rPr>
      </w:pPr>
    </w:p>
    <w:p w:rsidR="001F531F" w:rsidRDefault="00D46BDD">
      <w:pPr>
        <w:ind w:left="432" w:firstLine="3"/>
        <w:rPr>
          <w:rFonts w:ascii="Arial" w:hAnsi="Arial"/>
        </w:rPr>
      </w:pPr>
      <w:r>
        <w:rPr>
          <w:rFonts w:ascii="Arial" w:hAnsi="Arial"/>
        </w:rPr>
        <w:t>The Road Chairman position is vacant, so Polly Lowry and Tony Brickel gave the road reports.</w:t>
      </w:r>
    </w:p>
    <w:p w:rsidR="001F531F" w:rsidRDefault="001F531F">
      <w:pPr>
        <w:ind w:left="432" w:firstLine="3"/>
        <w:rPr>
          <w:rFonts w:ascii="Arial" w:hAnsi="Arial"/>
        </w:rPr>
      </w:pPr>
    </w:p>
    <w:p w:rsidR="001F531F" w:rsidRDefault="00D46BDD">
      <w:pPr>
        <w:rPr>
          <w:rFonts w:ascii="Arial" w:hAnsi="Arial"/>
          <w:u w:val="single"/>
        </w:rPr>
      </w:pPr>
      <w:r>
        <w:rPr>
          <w:rFonts w:ascii="Arial" w:hAnsi="Arial"/>
        </w:rPr>
        <w:lastRenderedPageBreak/>
        <w:tab/>
      </w:r>
      <w:r>
        <w:rPr>
          <w:rFonts w:ascii="Arial" w:hAnsi="Arial"/>
          <w:u w:val="single"/>
        </w:rPr>
        <w:t xml:space="preserve">Polly Lowry </w:t>
      </w:r>
    </w:p>
    <w:p w:rsidR="001F531F" w:rsidRDefault="001F531F">
      <w:pPr>
        <w:rPr>
          <w:rFonts w:ascii="Arial" w:hAnsi="Arial"/>
          <w:u w:val="single"/>
        </w:rPr>
      </w:pPr>
    </w:p>
    <w:p w:rsidR="001F531F" w:rsidRDefault="00D46BDD">
      <w:pPr>
        <w:ind w:left="432"/>
        <w:rPr>
          <w:rFonts w:ascii="Arial" w:hAnsi="Arial"/>
        </w:rPr>
      </w:pPr>
      <w:r>
        <w:rPr>
          <w:rFonts w:ascii="Arial" w:hAnsi="Arial"/>
          <w:u w:val="single"/>
        </w:rPr>
        <w:t>Culverts.</w:t>
      </w:r>
      <w:r>
        <w:rPr>
          <w:rFonts w:ascii="Arial" w:hAnsi="Arial"/>
        </w:rPr>
        <w:t xml:space="preserve">  We cleaned out various culverts during the last year.  In September, we rented a water truck for $300 to clean out the culvert at Oak View Drive and Pine Tree Circle (at Michael Weiss' property).  About seven people spent five hours successfully cleaning out this culvert.  The water truck was also used to clean out Doug Pickell's culvert on Oak View Drive, but were not able to clean out this culvert.  A little of the dirt in the culvert was cleaned out.  Straw wattles, then cement blocks were placed on the upstream side of the culvert (Kurt Thieman's property).  Also, </w:t>
      </w:r>
      <w:r w:rsidRPr="009434AF">
        <w:rPr>
          <w:rFonts w:ascii="Arial" w:hAnsi="Arial"/>
        </w:rPr>
        <w:t>John Greding used his backhoe to dig</w:t>
      </w:r>
      <w:r>
        <w:rPr>
          <w:rFonts w:ascii="Arial" w:hAnsi="Arial"/>
        </w:rPr>
        <w:t xml:space="preserve"> out the downstream side to deepen it, which improved the flow through the culvert.  In January, several Board members worked on the plugged culvert at Oak View Drive and Orchard Court to dig out sediment on the downstream side.  This helped to flush out most of the sediment inside the culvert.  The Board saved a lot of money by doing this work ourselves.  One estimate for cleaning </w:t>
      </w:r>
      <w:r w:rsidRPr="009434AF">
        <w:rPr>
          <w:rFonts w:ascii="Arial" w:hAnsi="Arial"/>
        </w:rPr>
        <w:t xml:space="preserve">two culverts </w:t>
      </w:r>
      <w:r>
        <w:rPr>
          <w:rFonts w:ascii="Arial" w:hAnsi="Arial"/>
        </w:rPr>
        <w:t>was for $900.  Last August the Board addressed the problem of stormwater runoff, from the driveway shared by Kurt Thieman and Kurt Fornari, flowing over Oak View Drive and damaging the road.  Their neighbor regraded the driveway and this fixed the problem.</w:t>
      </w:r>
    </w:p>
    <w:p w:rsidR="001F531F" w:rsidRDefault="001F531F">
      <w:pPr>
        <w:ind w:left="432"/>
        <w:rPr>
          <w:rFonts w:ascii="Arial" w:hAnsi="Arial"/>
        </w:rPr>
      </w:pPr>
    </w:p>
    <w:p w:rsidR="001F531F" w:rsidRDefault="00D46BDD">
      <w:pPr>
        <w:ind w:left="432"/>
        <w:rPr>
          <w:rFonts w:ascii="Arial" w:hAnsi="Arial"/>
          <w:u w:val="single"/>
        </w:rPr>
      </w:pPr>
      <w:r>
        <w:rPr>
          <w:rFonts w:ascii="Arial" w:hAnsi="Arial"/>
        </w:rPr>
        <w:t>In February a Road Committee comprised of Chris Campbell, John Greding, Polly Lowry, and Tony Brickel was formed, although no one volunteered to be Road Chairman.  The Road Committee conducted a survey in February of PHE drainage and culverts and developed a list of drainage/culvert issues needing work.  Some of the items have been fixed, but other items need work</w:t>
      </w:r>
      <w:r w:rsidRPr="009434AF">
        <w:rPr>
          <w:rFonts w:ascii="Arial" w:hAnsi="Arial"/>
        </w:rPr>
        <w:t xml:space="preserve">.  John Greding fixed Bennett’s driveway which stopped runoff from Bennett’s driveway </w:t>
      </w:r>
      <w:r w:rsidR="009434AF">
        <w:rPr>
          <w:rFonts w:ascii="Arial" w:hAnsi="Arial"/>
        </w:rPr>
        <w:t xml:space="preserve">going across Pine Tree Court.  </w:t>
      </w:r>
      <w:r w:rsidRPr="009434AF">
        <w:rPr>
          <w:rFonts w:ascii="Arial" w:hAnsi="Arial"/>
        </w:rPr>
        <w:t>Doug Pickell is maintaining the ditch on the downstream side of his culvert.</w:t>
      </w:r>
    </w:p>
    <w:p w:rsidR="001F531F" w:rsidRDefault="001F531F">
      <w:pPr>
        <w:ind w:left="432"/>
        <w:rPr>
          <w:rFonts w:ascii="Arial" w:hAnsi="Arial"/>
        </w:rPr>
      </w:pPr>
    </w:p>
    <w:p w:rsidR="001F531F" w:rsidRDefault="00D46BDD">
      <w:pPr>
        <w:ind w:left="432"/>
        <w:rPr>
          <w:rFonts w:ascii="Arial" w:hAnsi="Arial"/>
        </w:rPr>
      </w:pPr>
      <w:r>
        <w:rPr>
          <w:rFonts w:ascii="Arial" w:hAnsi="Arial"/>
          <w:u w:val="single"/>
        </w:rPr>
        <w:t>Musser Ditch</w:t>
      </w:r>
      <w:r>
        <w:rPr>
          <w:rFonts w:ascii="Arial" w:hAnsi="Arial"/>
        </w:rPr>
        <w:t>.  In late 2013, the Musser Ditch issue was resolved.  The Mussers made some major drainage modific</w:t>
      </w:r>
      <w:r w:rsidR="009434AF">
        <w:rPr>
          <w:rFonts w:ascii="Arial" w:hAnsi="Arial"/>
        </w:rPr>
        <w:t>ations to their property and</w:t>
      </w:r>
      <w:r>
        <w:rPr>
          <w:rFonts w:ascii="Arial" w:hAnsi="Arial"/>
        </w:rPr>
        <w:t xml:space="preserve"> returned the drainage ditch on Oak View Drive to its original path. </w:t>
      </w:r>
    </w:p>
    <w:p w:rsidR="001F531F" w:rsidRDefault="001F531F">
      <w:pPr>
        <w:ind w:left="432"/>
        <w:rPr>
          <w:rFonts w:ascii="Arial" w:hAnsi="Arial"/>
        </w:rPr>
      </w:pPr>
    </w:p>
    <w:p w:rsidR="001F531F" w:rsidRDefault="00D46BDD">
      <w:pPr>
        <w:ind w:left="432" w:firstLine="9"/>
        <w:rPr>
          <w:rFonts w:ascii="Arial" w:hAnsi="Arial"/>
        </w:rPr>
      </w:pPr>
      <w:r>
        <w:rPr>
          <w:rFonts w:ascii="Arial" w:hAnsi="Arial"/>
          <w:u w:val="single"/>
        </w:rPr>
        <w:t>Road Maintenance.</w:t>
      </w:r>
      <w:r>
        <w:rPr>
          <w:rFonts w:ascii="Arial" w:hAnsi="Arial"/>
        </w:rPr>
        <w:t xml:space="preserve">  Scott Henry and John Greding were going to spray the sides of the roads with Roundup for vegetation control, but our spraying rig needed new tires.  Scott put new tires on it, but now the nozzle is broken.  Several volunteers also patched holes in the road during the year.  </w:t>
      </w:r>
    </w:p>
    <w:p w:rsidR="001F531F" w:rsidRDefault="001F531F">
      <w:pPr>
        <w:ind w:left="432" w:firstLine="9"/>
        <w:rPr>
          <w:rFonts w:ascii="Arial" w:hAnsi="Arial"/>
        </w:rPr>
      </w:pPr>
    </w:p>
    <w:p w:rsidR="001F531F" w:rsidRDefault="00D46BDD">
      <w:pPr>
        <w:ind w:left="432" w:firstLine="9"/>
        <w:rPr>
          <w:rFonts w:ascii="Arial" w:hAnsi="Arial"/>
          <w:u w:val="single"/>
        </w:rPr>
      </w:pPr>
      <w:r>
        <w:rPr>
          <w:rFonts w:ascii="Arial" w:hAnsi="Arial"/>
          <w:u w:val="single"/>
        </w:rPr>
        <w:t>Tony Brickel</w:t>
      </w:r>
    </w:p>
    <w:p w:rsidR="001F531F" w:rsidRDefault="001F531F">
      <w:pPr>
        <w:ind w:left="432" w:firstLine="9"/>
        <w:rPr>
          <w:rFonts w:ascii="Arial" w:hAnsi="Arial"/>
          <w:u w:val="single"/>
        </w:rPr>
      </w:pPr>
    </w:p>
    <w:p w:rsidR="001F531F" w:rsidRDefault="00D46BDD">
      <w:pPr>
        <w:ind w:left="432" w:firstLine="9"/>
        <w:rPr>
          <w:rFonts w:ascii="Arial" w:hAnsi="Arial"/>
        </w:rPr>
      </w:pPr>
      <w:r>
        <w:rPr>
          <w:rFonts w:ascii="Arial" w:hAnsi="Arial"/>
          <w:u w:val="single"/>
        </w:rPr>
        <w:t>Road Easements.</w:t>
      </w:r>
      <w:r>
        <w:rPr>
          <w:rFonts w:ascii="Arial" w:hAnsi="Arial"/>
        </w:rPr>
        <w:t xml:space="preserve">  Tony reported that a letter was sent in January requesting that homeowners clear their road easements by April 1.  There are still some easements that were not cleared.  The Board will decide whether to organize a volunteer work party to finish the clearing or to hire someone to do the work.   </w:t>
      </w:r>
    </w:p>
    <w:p w:rsidR="001F531F" w:rsidRDefault="001F531F">
      <w:pPr>
        <w:ind w:left="432"/>
        <w:rPr>
          <w:rFonts w:ascii="Arial" w:hAnsi="Arial"/>
        </w:rPr>
      </w:pPr>
    </w:p>
    <w:p w:rsidR="001F531F" w:rsidRDefault="00D46BDD">
      <w:pPr>
        <w:ind w:left="432"/>
        <w:rPr>
          <w:rFonts w:ascii="Arial" w:hAnsi="Arial"/>
          <w:u w:val="single"/>
        </w:rPr>
      </w:pPr>
      <w:r>
        <w:rPr>
          <w:rFonts w:ascii="Arial" w:hAnsi="Arial"/>
          <w:u w:val="single"/>
        </w:rPr>
        <w:t>Discussion</w:t>
      </w:r>
    </w:p>
    <w:p w:rsidR="001F531F" w:rsidRDefault="001F531F">
      <w:pPr>
        <w:ind w:left="432"/>
        <w:rPr>
          <w:rFonts w:ascii="Arial" w:hAnsi="Arial"/>
        </w:rPr>
      </w:pPr>
    </w:p>
    <w:p w:rsidR="001F531F" w:rsidRDefault="00D46BDD">
      <w:pPr>
        <w:ind w:left="864" w:hanging="432"/>
        <w:rPr>
          <w:rFonts w:ascii="Arial" w:hAnsi="Arial"/>
        </w:rPr>
      </w:pPr>
      <w:r>
        <w:rPr>
          <w:rFonts w:ascii="Arial" w:hAnsi="Arial"/>
          <w:u w:val="single"/>
        </w:rPr>
        <w:t>Cars Speeding</w:t>
      </w:r>
      <w:r>
        <w:rPr>
          <w:rFonts w:ascii="Arial" w:hAnsi="Arial"/>
        </w:rPr>
        <w:t xml:space="preserve">.  Doug Pickell mentioned the problem of cars driving with excessive speed </w:t>
      </w:r>
    </w:p>
    <w:p w:rsidR="001F531F" w:rsidRDefault="00D46BDD">
      <w:pPr>
        <w:ind w:left="864" w:hanging="432"/>
        <w:rPr>
          <w:rFonts w:ascii="Arial" w:hAnsi="Arial"/>
        </w:rPr>
      </w:pPr>
      <w:r>
        <w:rPr>
          <w:rFonts w:ascii="Arial" w:hAnsi="Arial"/>
        </w:rPr>
        <w:t xml:space="preserve">in PHE.  He suggested that we again look into getting speed bumps.   The biggest </w:t>
      </w:r>
    </w:p>
    <w:p w:rsidR="001F531F" w:rsidRDefault="00D46BDD">
      <w:pPr>
        <w:ind w:left="864" w:hanging="432"/>
        <w:rPr>
          <w:rFonts w:ascii="Arial" w:hAnsi="Arial"/>
        </w:rPr>
      </w:pPr>
      <w:r>
        <w:rPr>
          <w:rFonts w:ascii="Arial" w:hAnsi="Arial"/>
        </w:rPr>
        <w:t xml:space="preserve">problem is on Oak View Drive between Musser and Pickell; and at the top of the hill on Oak </w:t>
      </w:r>
    </w:p>
    <w:p w:rsidR="001F531F" w:rsidRDefault="00D46BDD">
      <w:pPr>
        <w:ind w:left="864" w:hanging="432"/>
        <w:rPr>
          <w:rFonts w:ascii="Arial" w:hAnsi="Arial"/>
        </w:rPr>
      </w:pPr>
      <w:r>
        <w:rPr>
          <w:rFonts w:ascii="Arial" w:hAnsi="Arial"/>
        </w:rPr>
        <w:t xml:space="preserve">View Drive going around the corner to the right past Pine Tree Circle.  Donna was </w:t>
      </w:r>
    </w:p>
    <w:p w:rsidR="001F531F" w:rsidRDefault="00D46BDD">
      <w:pPr>
        <w:ind w:left="864" w:hanging="432"/>
        <w:rPr>
          <w:rFonts w:ascii="Arial" w:hAnsi="Arial"/>
        </w:rPr>
      </w:pPr>
      <w:r>
        <w:rPr>
          <w:rFonts w:ascii="Arial" w:hAnsi="Arial"/>
        </w:rPr>
        <w:t>concerned that someone could sue us if they were hurt going over the speed bumps.  It</w:t>
      </w:r>
    </w:p>
    <w:p w:rsidR="001F531F" w:rsidRDefault="00D46BDD">
      <w:pPr>
        <w:ind w:left="864" w:hanging="432"/>
        <w:rPr>
          <w:rFonts w:ascii="Arial" w:hAnsi="Arial"/>
        </w:rPr>
      </w:pPr>
      <w:r>
        <w:rPr>
          <w:rFonts w:ascii="Arial" w:hAnsi="Arial"/>
        </w:rPr>
        <w:t xml:space="preserve">might also cause undue problems for horse trailers having to go over the speed bumps.  In </w:t>
      </w:r>
    </w:p>
    <w:p w:rsidR="001F531F" w:rsidRDefault="00D46BDD">
      <w:pPr>
        <w:ind w:left="864" w:hanging="432"/>
        <w:rPr>
          <w:rFonts w:ascii="Arial" w:hAnsi="Arial"/>
        </w:rPr>
      </w:pPr>
      <w:r>
        <w:rPr>
          <w:rFonts w:ascii="Arial" w:hAnsi="Arial"/>
        </w:rPr>
        <w:t xml:space="preserve">addition, we need to put up additional speed limit signs on Oak View Drive (one sign is on a </w:t>
      </w:r>
    </w:p>
    <w:p w:rsidR="001F531F" w:rsidRDefault="00D46BDD">
      <w:pPr>
        <w:ind w:left="450"/>
        <w:rPr>
          <w:rFonts w:ascii="Arial" w:hAnsi="Arial"/>
        </w:rPr>
      </w:pPr>
      <w:r>
        <w:rPr>
          <w:rFonts w:ascii="Arial" w:hAnsi="Arial"/>
        </w:rPr>
        <w:t>tree stump, need to post it on a pole).  Also, we need a new stop sign on Pine Tree Circle at Oak View Drive by Michael Weiss' property.</w:t>
      </w:r>
    </w:p>
    <w:p w:rsidR="001F531F" w:rsidRDefault="001F531F">
      <w:pPr>
        <w:ind w:left="450"/>
        <w:rPr>
          <w:rFonts w:ascii="Arial" w:hAnsi="Arial"/>
        </w:rPr>
      </w:pPr>
    </w:p>
    <w:p w:rsidR="001F531F" w:rsidRDefault="00D46BDD">
      <w:pPr>
        <w:ind w:left="450"/>
        <w:rPr>
          <w:rFonts w:ascii="Arial" w:hAnsi="Arial"/>
        </w:rPr>
      </w:pPr>
      <w:r>
        <w:rPr>
          <w:rFonts w:ascii="Arial" w:hAnsi="Arial"/>
        </w:rPr>
        <w:lastRenderedPageBreak/>
        <w:t>Doug Pickell moved and Dave Anderson seconded a motion to:  (1) investigate speed bumps -- cost, liability, issues, alternatives (bots dots, etc) and (2) investigate the cost of posting additional speed limit signs on Oak View Drive and purchasing a stop sign at Michael Weiss' property on Pine Tree Circle at Oak View Drive.  The membership voted 10-3 to pass this motion.</w:t>
      </w:r>
    </w:p>
    <w:p w:rsidR="001F531F" w:rsidRDefault="001F531F">
      <w:pPr>
        <w:ind w:left="450"/>
        <w:rPr>
          <w:rFonts w:ascii="Arial" w:hAnsi="Arial"/>
        </w:rPr>
      </w:pPr>
    </w:p>
    <w:p w:rsidR="001F531F" w:rsidRDefault="00D46BDD">
      <w:pPr>
        <w:ind w:left="450"/>
        <w:rPr>
          <w:rFonts w:ascii="Arial" w:hAnsi="Arial"/>
        </w:rPr>
      </w:pPr>
      <w:r>
        <w:rPr>
          <w:rFonts w:ascii="Arial" w:hAnsi="Arial"/>
          <w:u w:val="single"/>
        </w:rPr>
        <w:t>Road Maintenance</w:t>
      </w:r>
      <w:r>
        <w:rPr>
          <w:rFonts w:ascii="Arial" w:hAnsi="Arial"/>
        </w:rPr>
        <w:t>.  Brent Dragila said that the roads need new asphalt.  We need to prioritize the road maintenance.</w:t>
      </w: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4.</w:t>
      </w:r>
      <w:r>
        <w:rPr>
          <w:rFonts w:ascii="Arial" w:hAnsi="Arial"/>
        </w:rPr>
        <w:tab/>
      </w:r>
      <w:r>
        <w:rPr>
          <w:rFonts w:ascii="Arial" w:hAnsi="Arial"/>
          <w:u w:val="single"/>
        </w:rPr>
        <w:t>Pond Chairman's Report:  Tony Brickel</w:t>
      </w:r>
      <w:r>
        <w:rPr>
          <w:rFonts w:ascii="Arial" w:hAnsi="Arial"/>
        </w:rPr>
        <w:t xml:space="preserve">  </w:t>
      </w:r>
      <w:r>
        <w:rPr>
          <w:rFonts w:ascii="Arial" w:hAnsi="Arial"/>
        </w:rPr>
        <w:tab/>
      </w:r>
    </w:p>
    <w:p w:rsidR="001F531F" w:rsidRDefault="001F531F">
      <w:pPr>
        <w:ind w:left="432" w:hanging="432"/>
        <w:rPr>
          <w:rFonts w:ascii="Arial" w:hAnsi="Arial"/>
        </w:rPr>
      </w:pPr>
    </w:p>
    <w:p w:rsidR="001F531F" w:rsidRDefault="00D46BDD">
      <w:pPr>
        <w:ind w:left="432" w:firstLine="9"/>
        <w:rPr>
          <w:rFonts w:ascii="Arial" w:hAnsi="Arial"/>
        </w:rPr>
      </w:pPr>
      <w:r>
        <w:rPr>
          <w:rFonts w:ascii="Arial" w:hAnsi="Arial"/>
        </w:rPr>
        <w:t>The State conducted a dam inspection on 10/22/13.  The report was generally good.  The inspector was pleased that we removed the woody vegetation from the side of the dam (we had hired All Brothers Tree Services on 4/20/13 to do this work), and also liked the hawk perch that we installed to control rodents.  He requested that we continue efforts to remove the cattails at the waterline, and clear vegetation in the spillway and various other areas.</w:t>
      </w:r>
    </w:p>
    <w:p w:rsidR="001F531F" w:rsidRDefault="001F531F">
      <w:pPr>
        <w:ind w:left="432" w:firstLine="9"/>
        <w:rPr>
          <w:rFonts w:ascii="Arial" w:hAnsi="Arial"/>
        </w:rPr>
      </w:pPr>
    </w:p>
    <w:p w:rsidR="001F531F" w:rsidRDefault="00D46BDD">
      <w:pPr>
        <w:ind w:left="432" w:firstLine="9"/>
        <w:rPr>
          <w:rFonts w:ascii="Arial" w:hAnsi="Arial"/>
        </w:rPr>
      </w:pPr>
      <w:r>
        <w:rPr>
          <w:rFonts w:ascii="Arial" w:hAnsi="Arial"/>
        </w:rPr>
        <w:t>Tony has schedule a Spring Pond Work Party for Saturday, May 31, from 9 am to 12 pm.  He asked for more homeowner participation, as attendance has been spotty lately at the work parties.</w:t>
      </w:r>
    </w:p>
    <w:p w:rsidR="001F531F" w:rsidRDefault="001F531F">
      <w:pPr>
        <w:ind w:left="432" w:firstLine="9"/>
        <w:rPr>
          <w:rFonts w:ascii="Arial" w:hAnsi="Arial"/>
        </w:rPr>
      </w:pPr>
    </w:p>
    <w:p w:rsidR="001F531F" w:rsidRDefault="00D46BDD">
      <w:pPr>
        <w:ind w:left="432" w:firstLine="9"/>
        <w:rPr>
          <w:rFonts w:ascii="Arial" w:hAnsi="Arial"/>
        </w:rPr>
      </w:pPr>
      <w:r>
        <w:rPr>
          <w:rFonts w:ascii="Arial" w:hAnsi="Arial"/>
        </w:rPr>
        <w:t>There was a discussion about keeping cars from driving on the dam road.  Dave Anderson suggested putting up a chained gate/cable and a step thru for horses/hikers.  The Board will investigate doing this.</w:t>
      </w:r>
    </w:p>
    <w:p w:rsidR="001F531F" w:rsidRDefault="001F531F">
      <w:pPr>
        <w:ind w:left="432" w:firstLine="6"/>
        <w:rPr>
          <w:rFonts w:ascii="Arial" w:hAnsi="Arial"/>
        </w:rPr>
      </w:pPr>
    </w:p>
    <w:p w:rsidR="001F531F" w:rsidRDefault="00D46BDD">
      <w:pPr>
        <w:ind w:firstLine="6"/>
        <w:rPr>
          <w:rFonts w:ascii="Arial" w:hAnsi="Arial"/>
          <w:u w:val="single"/>
        </w:rPr>
      </w:pPr>
      <w:r>
        <w:rPr>
          <w:rFonts w:ascii="Arial" w:hAnsi="Arial"/>
        </w:rPr>
        <w:t>5.</w:t>
      </w:r>
      <w:r>
        <w:rPr>
          <w:rFonts w:ascii="Arial" w:hAnsi="Arial"/>
        </w:rPr>
        <w:tab/>
      </w:r>
      <w:r>
        <w:rPr>
          <w:rFonts w:ascii="Arial" w:hAnsi="Arial"/>
          <w:u w:val="single"/>
        </w:rPr>
        <w:t>Legal Update</w:t>
      </w:r>
    </w:p>
    <w:p w:rsidR="001F531F" w:rsidRDefault="001F531F">
      <w:pPr>
        <w:ind w:firstLine="6"/>
        <w:rPr>
          <w:rFonts w:ascii="Arial" w:hAnsi="Arial"/>
          <w:u w:val="single"/>
        </w:rPr>
      </w:pPr>
    </w:p>
    <w:p w:rsidR="001F531F" w:rsidRDefault="00D46BDD">
      <w:pPr>
        <w:ind w:firstLine="6"/>
        <w:rPr>
          <w:rFonts w:ascii="Arial" w:hAnsi="Arial"/>
        </w:rPr>
      </w:pPr>
      <w:r>
        <w:rPr>
          <w:rFonts w:ascii="Arial" w:hAnsi="Arial"/>
        </w:rPr>
        <w:tab/>
        <w:t>The Board provided an update on the Pickell litigation:</w:t>
      </w:r>
    </w:p>
    <w:p w:rsidR="001F531F" w:rsidRDefault="001F531F">
      <w:pPr>
        <w:ind w:firstLine="6"/>
        <w:rPr>
          <w:rFonts w:ascii="Arial" w:hAnsi="Arial"/>
          <w:u w:val="single"/>
        </w:rPr>
      </w:pPr>
    </w:p>
    <w:p w:rsidR="001F531F" w:rsidRDefault="00D46BDD">
      <w:pPr>
        <w:ind w:firstLine="6"/>
        <w:rPr>
          <w:rFonts w:ascii="Arial" w:hAnsi="Arial"/>
          <w:u w:val="single"/>
        </w:rPr>
      </w:pPr>
      <w:r>
        <w:rPr>
          <w:rFonts w:ascii="Arial" w:hAnsi="Arial"/>
        </w:rPr>
        <w:tab/>
        <w:t>a.</w:t>
      </w:r>
      <w:r>
        <w:rPr>
          <w:rFonts w:ascii="Arial" w:hAnsi="Arial"/>
        </w:rPr>
        <w:tab/>
      </w:r>
      <w:r>
        <w:rPr>
          <w:rFonts w:ascii="Arial" w:hAnsi="Arial"/>
          <w:u w:val="single"/>
        </w:rPr>
        <w:t>Sinclair Balance and Payoff Period:  Sandra Raley</w:t>
      </w:r>
    </w:p>
    <w:p w:rsidR="001F531F" w:rsidRDefault="001F531F">
      <w:pPr>
        <w:ind w:firstLine="6"/>
        <w:rPr>
          <w:rFonts w:ascii="Arial" w:hAnsi="Arial"/>
          <w:u w:val="single"/>
        </w:rPr>
      </w:pPr>
    </w:p>
    <w:p w:rsidR="001F531F" w:rsidRDefault="00D46BDD">
      <w:pPr>
        <w:ind w:left="864" w:firstLine="12"/>
        <w:rPr>
          <w:rFonts w:ascii="Arial" w:hAnsi="Arial"/>
        </w:rPr>
      </w:pPr>
      <w:r>
        <w:rPr>
          <w:rFonts w:ascii="Arial" w:hAnsi="Arial"/>
        </w:rPr>
        <w:t>We owe Sinclair $43,282.71.  We paid $24,996.99 to Sinclair this past year.  We will have the bill paid off in just two more years.</w:t>
      </w:r>
    </w:p>
    <w:p w:rsidR="001F531F" w:rsidRDefault="001F531F">
      <w:pPr>
        <w:ind w:left="864" w:firstLine="12"/>
        <w:rPr>
          <w:rFonts w:ascii="Arial" w:hAnsi="Arial"/>
        </w:rPr>
      </w:pPr>
    </w:p>
    <w:p w:rsidR="001F531F" w:rsidRDefault="00D46BDD">
      <w:pPr>
        <w:ind w:left="432" w:firstLine="12"/>
        <w:rPr>
          <w:rFonts w:ascii="Arial" w:hAnsi="Arial"/>
          <w:u w:val="single"/>
        </w:rPr>
      </w:pPr>
      <w:r>
        <w:rPr>
          <w:rFonts w:ascii="Arial" w:hAnsi="Arial"/>
        </w:rPr>
        <w:t>b.</w:t>
      </w:r>
      <w:r>
        <w:rPr>
          <w:rFonts w:ascii="Arial" w:hAnsi="Arial"/>
        </w:rPr>
        <w:tab/>
      </w:r>
      <w:r>
        <w:rPr>
          <w:rFonts w:ascii="Arial" w:hAnsi="Arial"/>
          <w:u w:val="single"/>
        </w:rPr>
        <w:t>Wage Garnishments:  Sandra Raley</w:t>
      </w:r>
    </w:p>
    <w:p w:rsidR="001F531F" w:rsidRDefault="001F531F">
      <w:pPr>
        <w:ind w:left="432" w:firstLine="12"/>
        <w:rPr>
          <w:rFonts w:ascii="Arial" w:hAnsi="Arial"/>
        </w:rPr>
      </w:pPr>
    </w:p>
    <w:p w:rsidR="001F531F" w:rsidRDefault="00D46BDD">
      <w:pPr>
        <w:ind w:left="432" w:firstLine="12"/>
        <w:rPr>
          <w:rFonts w:ascii="Arial" w:hAnsi="Arial"/>
        </w:rPr>
      </w:pPr>
      <w:r>
        <w:rPr>
          <w:rFonts w:ascii="Arial" w:hAnsi="Arial"/>
        </w:rPr>
        <w:tab/>
        <w:t>We have collected $4,030.96 in wage garnishments from Doug Pickell this past year.</w:t>
      </w:r>
    </w:p>
    <w:p w:rsidR="001F531F" w:rsidRDefault="001F531F">
      <w:pPr>
        <w:ind w:left="432" w:firstLine="12"/>
        <w:rPr>
          <w:rFonts w:ascii="Arial" w:hAnsi="Arial"/>
        </w:rPr>
      </w:pPr>
    </w:p>
    <w:p w:rsidR="001F531F" w:rsidRDefault="00D46BDD">
      <w:pPr>
        <w:ind w:left="432" w:firstLine="12"/>
        <w:rPr>
          <w:rFonts w:ascii="Arial" w:hAnsi="Arial"/>
          <w:u w:val="single"/>
        </w:rPr>
      </w:pPr>
      <w:r>
        <w:rPr>
          <w:rFonts w:ascii="Arial" w:hAnsi="Arial"/>
        </w:rPr>
        <w:t>c.</w:t>
      </w:r>
      <w:r>
        <w:rPr>
          <w:rFonts w:ascii="Arial" w:hAnsi="Arial"/>
        </w:rPr>
        <w:tab/>
      </w:r>
      <w:r>
        <w:rPr>
          <w:rFonts w:ascii="Arial" w:hAnsi="Arial"/>
          <w:u w:val="single"/>
        </w:rPr>
        <w:t>Pickell Manufactured Home Removal:  Debra Brickel</w:t>
      </w:r>
    </w:p>
    <w:p w:rsidR="001F531F" w:rsidRDefault="001F531F">
      <w:pPr>
        <w:ind w:left="432" w:firstLine="12"/>
        <w:rPr>
          <w:rFonts w:ascii="Arial" w:hAnsi="Arial"/>
        </w:rPr>
      </w:pPr>
    </w:p>
    <w:p w:rsidR="001F531F" w:rsidRDefault="00D46BDD">
      <w:pPr>
        <w:ind w:left="864"/>
        <w:rPr>
          <w:rFonts w:ascii="Arial" w:hAnsi="Arial"/>
        </w:rPr>
      </w:pPr>
      <w:r>
        <w:rPr>
          <w:rFonts w:ascii="Arial" w:hAnsi="Arial"/>
        </w:rPr>
        <w:t xml:space="preserve">Debra called Mountain Valley Homes in July 2013 to talk to Nathan Bonner, the sales agent for Doug's manufactured home about the status of selling Doug's manufactured home.  The sale price is $19,000 plus it costs $12,000 to move it, for a total cost of $31,000.  The company is not advertising the home anywhere, except for the small </w:t>
      </w:r>
      <w:r w:rsidRPr="009434AF">
        <w:rPr>
          <w:rFonts w:ascii="Arial" w:hAnsi="Arial"/>
        </w:rPr>
        <w:t>“Mountain Valley Homes”</w:t>
      </w:r>
      <w:r>
        <w:rPr>
          <w:rFonts w:ascii="Arial" w:hAnsi="Arial"/>
        </w:rPr>
        <w:t xml:space="preserve"> sign </w:t>
      </w:r>
      <w:r w:rsidRPr="009434AF">
        <w:rPr>
          <w:rFonts w:ascii="Arial" w:hAnsi="Arial"/>
        </w:rPr>
        <w:t>(which does not indicate the home is for sale)</w:t>
      </w:r>
      <w:r>
        <w:rPr>
          <w:rFonts w:ascii="Arial" w:hAnsi="Arial"/>
          <w:u w:val="single"/>
        </w:rPr>
        <w:t xml:space="preserve"> </w:t>
      </w:r>
      <w:r>
        <w:rPr>
          <w:rFonts w:ascii="Arial" w:hAnsi="Arial"/>
        </w:rPr>
        <w:t>in front of the home on the driveway.  Doug is not willing to reduce the price to sell it.  Doug said that some people are looking at the home now.  After we pay off the Sinclair bill, we may have money to spend on trying to get the home removed (by the Sheriff or other means).  Chris Catlin asked if the Board can post a For Sale sign?  Doug agreed to this; April Nelson volunteered to work with Doug to post a large For Sale sign in front of the home to attract potential buyers.</w:t>
      </w:r>
    </w:p>
    <w:p w:rsidR="001F531F" w:rsidRDefault="001F531F">
      <w:pPr>
        <w:ind w:left="9" w:firstLine="9"/>
        <w:rPr>
          <w:rFonts w:ascii="Arial" w:hAnsi="Arial"/>
          <w:i/>
        </w:rPr>
      </w:pPr>
    </w:p>
    <w:p w:rsidR="001F531F" w:rsidRDefault="001F531F">
      <w:pPr>
        <w:ind w:left="9" w:firstLine="9"/>
        <w:rPr>
          <w:rFonts w:ascii="Arial" w:hAnsi="Arial"/>
          <w:i/>
        </w:rPr>
      </w:pPr>
    </w:p>
    <w:p w:rsidR="001F531F" w:rsidRDefault="001F531F">
      <w:pPr>
        <w:ind w:left="9" w:firstLine="9"/>
        <w:rPr>
          <w:rFonts w:ascii="Arial" w:hAnsi="Arial"/>
          <w:i/>
        </w:rPr>
      </w:pPr>
    </w:p>
    <w:p w:rsidR="001F531F" w:rsidRDefault="00D46BDD">
      <w:pPr>
        <w:ind w:left="9" w:firstLine="9"/>
        <w:rPr>
          <w:rFonts w:ascii="Arial" w:hAnsi="Arial"/>
          <w:u w:val="single"/>
        </w:rPr>
      </w:pPr>
      <w:r>
        <w:rPr>
          <w:rFonts w:ascii="Arial" w:hAnsi="Arial"/>
        </w:rPr>
        <w:lastRenderedPageBreak/>
        <w:t>6</w:t>
      </w:r>
      <w:r>
        <w:rPr>
          <w:rFonts w:ascii="Arial" w:hAnsi="Arial"/>
          <w:i/>
        </w:rPr>
        <w:t>.</w:t>
      </w:r>
      <w:r>
        <w:rPr>
          <w:rFonts w:ascii="Arial" w:hAnsi="Arial"/>
          <w:i/>
        </w:rPr>
        <w:tab/>
      </w:r>
      <w:r>
        <w:rPr>
          <w:rFonts w:ascii="Arial" w:hAnsi="Arial"/>
          <w:u w:val="single"/>
        </w:rPr>
        <w:t>Spring Court. Easement Use:  Polly Lowry</w:t>
      </w:r>
    </w:p>
    <w:p w:rsidR="001F531F" w:rsidRDefault="001F531F">
      <w:pPr>
        <w:ind w:left="9" w:firstLine="9"/>
        <w:rPr>
          <w:rFonts w:ascii="Arial" w:hAnsi="Arial"/>
        </w:rPr>
      </w:pPr>
    </w:p>
    <w:p w:rsidR="001F531F" w:rsidRDefault="00D46BDD">
      <w:pPr>
        <w:ind w:left="432" w:firstLine="6"/>
        <w:rPr>
          <w:rFonts w:ascii="Arial" w:hAnsi="Arial"/>
        </w:rPr>
      </w:pPr>
      <w:r>
        <w:rPr>
          <w:rFonts w:ascii="Arial" w:hAnsi="Arial"/>
        </w:rPr>
        <w:t xml:space="preserve">Polly gave the background on this issue (copy attached).  </w:t>
      </w:r>
    </w:p>
    <w:p w:rsidR="001F531F" w:rsidRDefault="001F531F">
      <w:pPr>
        <w:ind w:left="432" w:firstLine="6"/>
        <w:rPr>
          <w:rFonts w:ascii="Arial" w:hAnsi="Arial"/>
        </w:rPr>
      </w:pPr>
    </w:p>
    <w:p w:rsidR="001F531F" w:rsidRDefault="00D46BDD">
      <w:pPr>
        <w:ind w:left="432" w:firstLine="6"/>
        <w:rPr>
          <w:rFonts w:ascii="Arial" w:hAnsi="Arial"/>
        </w:rPr>
      </w:pPr>
      <w:r>
        <w:rPr>
          <w:rFonts w:ascii="Arial" w:hAnsi="Arial"/>
        </w:rPr>
        <w:t xml:space="preserve">Rose Ann Gutierrez and David Gutierrez believe they have a right to drive on the Spring Court easement.  They said that the Spring Court easement is shown for emergency access on construction maps only.  David said that there is no final County recorded map/document that shows Spring Court as a fire access road only.  Patrick Tami, a friend of David Gutierrez, also spoke.  He is the Principal Surveyor at REY Engineers Inc in Folsom, CA.  He was appointed by Governors Brown and Schwarzenegger to serve on the California Survey Board, writes exams for surveyors, and is an expert witness for land surveying cases.  He said easements are recorded in many ways:  (1) deed recorded, (2) by map, and (3) by use -- has to be perfected in a court setting.  He referenced a document and map dated 1978 wherein PHE offered </w:t>
      </w:r>
      <w:r w:rsidRPr="004B3DE3">
        <w:rPr>
          <w:rFonts w:ascii="Arial" w:hAnsi="Arial"/>
        </w:rPr>
        <w:t>an irrevocable dedication of</w:t>
      </w:r>
      <w:r>
        <w:rPr>
          <w:rFonts w:ascii="Arial" w:hAnsi="Arial"/>
          <w:u w:val="single"/>
        </w:rPr>
        <w:t xml:space="preserve"> </w:t>
      </w:r>
      <w:r>
        <w:rPr>
          <w:rFonts w:ascii="Arial" w:hAnsi="Arial"/>
        </w:rPr>
        <w:t xml:space="preserve">its streets to El Dorado County for public use, with PHE responsible for maintenance of the roads.  </w:t>
      </w:r>
      <w:r w:rsidRPr="004B3DE3">
        <w:rPr>
          <w:rFonts w:ascii="Arial" w:hAnsi="Arial"/>
        </w:rPr>
        <w:t>This document also states that the County did not accept the dedication.  David Gutierrez contended that because the County did not accept the dedication, Pilot Hill Estates roads are private.</w:t>
      </w:r>
      <w:r>
        <w:rPr>
          <w:rFonts w:ascii="Arial" w:hAnsi="Arial"/>
          <w:u w:val="single"/>
        </w:rPr>
        <w:t xml:space="preserve"> </w:t>
      </w:r>
    </w:p>
    <w:p w:rsidR="001F531F" w:rsidRDefault="001F531F">
      <w:pPr>
        <w:ind w:left="432" w:firstLine="6"/>
        <w:rPr>
          <w:rFonts w:ascii="Arial" w:hAnsi="Arial"/>
        </w:rPr>
      </w:pPr>
    </w:p>
    <w:p w:rsidR="001F531F" w:rsidRDefault="00D46BDD">
      <w:pPr>
        <w:ind w:left="432" w:firstLine="6"/>
        <w:rPr>
          <w:rFonts w:ascii="Arial" w:hAnsi="Arial"/>
        </w:rPr>
      </w:pPr>
      <w:r>
        <w:rPr>
          <w:rFonts w:ascii="Arial" w:hAnsi="Arial"/>
        </w:rPr>
        <w:t xml:space="preserve">As Rich Rambur stated, </w:t>
      </w:r>
      <w:r w:rsidRPr="004B3DE3">
        <w:rPr>
          <w:rFonts w:ascii="Arial" w:hAnsi="Arial"/>
        </w:rPr>
        <w:t>since the County did not accept the PHE roads,</w:t>
      </w:r>
      <w:r>
        <w:rPr>
          <w:rFonts w:ascii="Arial" w:hAnsi="Arial"/>
        </w:rPr>
        <w:t xml:space="preserve"> the PHE roads are not County roads.  Since they are not County roads, it is a PHE decision as to how they should be used.  Polly Lowry added that by our CC&amp;Rs/Bylaws, PHE can make rules as to how our roads are used.</w:t>
      </w:r>
    </w:p>
    <w:p w:rsidR="001F531F" w:rsidRDefault="001F531F">
      <w:pPr>
        <w:rPr>
          <w:rFonts w:ascii="Arial" w:hAnsi="Arial"/>
        </w:rPr>
      </w:pPr>
    </w:p>
    <w:p w:rsidR="001F531F" w:rsidRDefault="00D46BDD">
      <w:pPr>
        <w:ind w:left="432" w:firstLine="6"/>
        <w:rPr>
          <w:rFonts w:ascii="Arial" w:hAnsi="Arial"/>
        </w:rPr>
      </w:pPr>
      <w:r>
        <w:rPr>
          <w:rFonts w:ascii="Arial" w:hAnsi="Arial"/>
        </w:rPr>
        <w:t xml:space="preserve">The Board and homeowners have concerns that the Gutierrez family are going to develop Pilot Creek Ranch and use Spring Court easement as access to the development.  David Gutierrez said they do not have any development plans.  </w:t>
      </w:r>
    </w:p>
    <w:p w:rsidR="001F531F" w:rsidRDefault="001F531F">
      <w:pPr>
        <w:ind w:left="432" w:firstLine="6"/>
        <w:rPr>
          <w:rFonts w:ascii="Arial" w:hAnsi="Arial"/>
        </w:rPr>
      </w:pPr>
    </w:p>
    <w:p w:rsidR="001F531F" w:rsidRDefault="00D46BDD">
      <w:pPr>
        <w:ind w:left="432"/>
        <w:rPr>
          <w:rFonts w:ascii="Arial" w:hAnsi="Arial"/>
        </w:rPr>
      </w:pPr>
      <w:r>
        <w:rPr>
          <w:rFonts w:ascii="Arial" w:hAnsi="Arial"/>
        </w:rPr>
        <w:t xml:space="preserve">Joe Parker moved and Doug Pickell seconded a motion to:  (1) get something in writing from David Gutierrez stating their position </w:t>
      </w:r>
      <w:r w:rsidRPr="004B3DE3">
        <w:rPr>
          <w:rFonts w:ascii="Arial" w:hAnsi="Arial"/>
        </w:rPr>
        <w:t>and what they want</w:t>
      </w:r>
      <w:r>
        <w:rPr>
          <w:rFonts w:ascii="Arial" w:hAnsi="Arial"/>
        </w:rPr>
        <w:t>;  (2) get clarification from the County as to what our rights are in regards to the Spring Court easement use; and (3) get something in writing from Patrick Tami stating his opinion.  The membership passed the motion unanimously.  The Board needs to go to the County again to obtain all recorded PHE documents and maps.</w:t>
      </w:r>
    </w:p>
    <w:p w:rsidR="001F531F" w:rsidRDefault="001F531F">
      <w:pPr>
        <w:ind w:left="432" w:firstLine="6"/>
        <w:rPr>
          <w:rFonts w:ascii="Arial" w:hAnsi="Arial"/>
        </w:rPr>
      </w:pPr>
    </w:p>
    <w:p w:rsidR="001F531F" w:rsidRDefault="00D46BDD">
      <w:pPr>
        <w:ind w:left="9" w:firstLine="6"/>
        <w:rPr>
          <w:rFonts w:ascii="Arial" w:hAnsi="Arial"/>
          <w:u w:val="single"/>
        </w:rPr>
      </w:pPr>
      <w:r>
        <w:rPr>
          <w:rFonts w:ascii="Arial" w:hAnsi="Arial"/>
        </w:rPr>
        <w:t>7.</w:t>
      </w:r>
      <w:r>
        <w:rPr>
          <w:rFonts w:ascii="Arial" w:hAnsi="Arial"/>
        </w:rPr>
        <w:tab/>
      </w:r>
      <w:r>
        <w:rPr>
          <w:rFonts w:ascii="Arial" w:hAnsi="Arial"/>
          <w:u w:val="single"/>
        </w:rPr>
        <w:t>Emergency Fire Plan:  Debra Brickel</w:t>
      </w:r>
    </w:p>
    <w:p w:rsidR="001F531F" w:rsidRDefault="001F531F">
      <w:pPr>
        <w:ind w:left="9" w:firstLine="6"/>
        <w:rPr>
          <w:rFonts w:ascii="Arial" w:hAnsi="Arial"/>
          <w:b/>
        </w:rPr>
      </w:pPr>
    </w:p>
    <w:p w:rsidR="001F531F" w:rsidRDefault="00D46BDD">
      <w:pPr>
        <w:pStyle w:val="Heading1"/>
      </w:pPr>
      <w:r>
        <w:tab/>
        <w:t>There was not time to discuss this --</w:t>
      </w:r>
    </w:p>
    <w:p w:rsidR="001F531F" w:rsidRDefault="001F531F">
      <w:pPr>
        <w:ind w:left="9" w:firstLine="6"/>
        <w:rPr>
          <w:rFonts w:ascii="Arial" w:hAnsi="Arial"/>
        </w:rPr>
      </w:pPr>
    </w:p>
    <w:p w:rsidR="001F531F" w:rsidRDefault="00D46BDD">
      <w:pPr>
        <w:ind w:left="432" w:firstLine="3"/>
        <w:rPr>
          <w:rFonts w:ascii="Arial" w:hAnsi="Arial"/>
        </w:rPr>
      </w:pPr>
      <w:r>
        <w:rPr>
          <w:rFonts w:ascii="Arial" w:hAnsi="Arial"/>
        </w:rPr>
        <w:t xml:space="preserve">Carrie Barrett, Polly Lowry, and Debra Brickel have been working to develop an Emergency Fire Plan for PHE.  </w:t>
      </w:r>
    </w:p>
    <w:p w:rsidR="001F531F" w:rsidRDefault="001F531F">
      <w:pPr>
        <w:ind w:left="9" w:firstLine="6"/>
        <w:rPr>
          <w:rFonts w:ascii="Arial" w:hAnsi="Arial"/>
        </w:rPr>
      </w:pPr>
    </w:p>
    <w:p w:rsidR="001F531F" w:rsidRDefault="00D46BDD">
      <w:pPr>
        <w:ind w:left="9" w:firstLine="6"/>
        <w:rPr>
          <w:rFonts w:ascii="Arial" w:hAnsi="Arial"/>
        </w:rPr>
      </w:pPr>
      <w:r>
        <w:rPr>
          <w:rFonts w:ascii="Arial" w:hAnsi="Arial"/>
        </w:rPr>
        <w:tab/>
        <w:t>a.</w:t>
      </w:r>
      <w:r>
        <w:rPr>
          <w:rFonts w:ascii="Arial" w:hAnsi="Arial"/>
        </w:rPr>
        <w:tab/>
        <w:t>Emergency Information Form - status</w:t>
      </w:r>
    </w:p>
    <w:p w:rsidR="001F531F" w:rsidRDefault="00D46BDD">
      <w:pPr>
        <w:ind w:left="9" w:firstLine="6"/>
        <w:rPr>
          <w:rFonts w:ascii="Arial" w:hAnsi="Arial"/>
        </w:rPr>
      </w:pPr>
      <w:r>
        <w:rPr>
          <w:rFonts w:ascii="Arial" w:hAnsi="Arial"/>
        </w:rPr>
        <w:tab/>
        <w:t>b.</w:t>
      </w:r>
      <w:r>
        <w:rPr>
          <w:rFonts w:ascii="Arial" w:hAnsi="Arial"/>
        </w:rPr>
        <w:tab/>
        <w:t>Plans for implementation</w:t>
      </w:r>
    </w:p>
    <w:p w:rsidR="001F531F" w:rsidRDefault="00D46BDD">
      <w:pPr>
        <w:ind w:left="9" w:firstLine="6"/>
        <w:rPr>
          <w:rFonts w:ascii="Arial" w:hAnsi="Arial"/>
        </w:rPr>
      </w:pPr>
      <w:r>
        <w:rPr>
          <w:rFonts w:ascii="Arial" w:hAnsi="Arial"/>
        </w:rPr>
        <w:tab/>
        <w:t>c.</w:t>
      </w:r>
      <w:r>
        <w:rPr>
          <w:rFonts w:ascii="Arial" w:hAnsi="Arial"/>
        </w:rPr>
        <w:tab/>
        <w:t>Cal Fire "Communities at Risk List" - Tony filling out</w:t>
      </w:r>
    </w:p>
    <w:p w:rsidR="001F531F" w:rsidRDefault="001F531F">
      <w:pPr>
        <w:ind w:left="9" w:firstLine="6"/>
        <w:rPr>
          <w:rFonts w:ascii="Arial" w:hAnsi="Arial"/>
        </w:rPr>
      </w:pPr>
    </w:p>
    <w:p w:rsidR="001F531F" w:rsidRDefault="00D46BDD">
      <w:pPr>
        <w:ind w:left="9" w:firstLine="6"/>
        <w:rPr>
          <w:rFonts w:ascii="Arial" w:hAnsi="Arial"/>
          <w:u w:val="single"/>
        </w:rPr>
      </w:pPr>
      <w:r>
        <w:rPr>
          <w:rFonts w:ascii="Arial" w:hAnsi="Arial"/>
        </w:rPr>
        <w:t>8.</w:t>
      </w:r>
      <w:r>
        <w:rPr>
          <w:rFonts w:ascii="Arial" w:hAnsi="Arial"/>
        </w:rPr>
        <w:tab/>
      </w:r>
      <w:r>
        <w:rPr>
          <w:rFonts w:ascii="Arial" w:hAnsi="Arial"/>
          <w:u w:val="single"/>
        </w:rPr>
        <w:t>Other Issues</w:t>
      </w:r>
    </w:p>
    <w:p w:rsidR="001F531F" w:rsidRDefault="001F531F">
      <w:pPr>
        <w:ind w:left="9" w:firstLine="6"/>
        <w:rPr>
          <w:rFonts w:ascii="Arial" w:hAnsi="Arial"/>
          <w:u w:val="single"/>
        </w:rPr>
      </w:pPr>
    </w:p>
    <w:p w:rsidR="001F531F" w:rsidRDefault="00D46BDD">
      <w:pPr>
        <w:ind w:left="9" w:firstLine="6"/>
        <w:rPr>
          <w:rFonts w:ascii="Arial" w:hAnsi="Arial"/>
          <w:b/>
        </w:rPr>
      </w:pPr>
      <w:r>
        <w:rPr>
          <w:rFonts w:ascii="Arial" w:hAnsi="Arial"/>
        </w:rPr>
        <w:tab/>
      </w:r>
      <w:r>
        <w:rPr>
          <w:rFonts w:ascii="Arial" w:hAnsi="Arial"/>
          <w:b/>
        </w:rPr>
        <w:t>There was not time to discuss this --</w:t>
      </w:r>
    </w:p>
    <w:p w:rsidR="001F531F" w:rsidRDefault="001F531F">
      <w:pPr>
        <w:ind w:left="9" w:firstLine="6"/>
        <w:rPr>
          <w:rFonts w:ascii="Arial" w:hAnsi="Arial"/>
        </w:rPr>
      </w:pPr>
    </w:p>
    <w:p w:rsidR="001F531F" w:rsidRDefault="00D46BDD">
      <w:pPr>
        <w:rPr>
          <w:rFonts w:ascii="Arial" w:hAnsi="Arial"/>
          <w:i/>
        </w:rPr>
      </w:pPr>
      <w:r>
        <w:rPr>
          <w:rFonts w:ascii="Arial" w:hAnsi="Arial"/>
        </w:rPr>
        <w:tab/>
        <w:t>a.</w:t>
      </w:r>
      <w:r>
        <w:rPr>
          <w:rFonts w:ascii="Arial" w:hAnsi="Arial"/>
        </w:rPr>
        <w:tab/>
        <w:t>Doug Bennett:  Donna Buckalew</w:t>
      </w:r>
    </w:p>
    <w:p w:rsidR="001F531F" w:rsidRDefault="00D46BDD">
      <w:pPr>
        <w:rPr>
          <w:rFonts w:ascii="Arial" w:hAnsi="Arial"/>
        </w:rPr>
      </w:pPr>
      <w:r>
        <w:rPr>
          <w:rFonts w:ascii="Arial" w:hAnsi="Arial"/>
        </w:rPr>
        <w:tab/>
      </w:r>
      <w:r>
        <w:rPr>
          <w:rFonts w:ascii="Arial" w:hAnsi="Arial"/>
        </w:rPr>
        <w:tab/>
        <w:t>- Fire last August 2013 at Doug's house</w:t>
      </w:r>
    </w:p>
    <w:p w:rsidR="001F531F" w:rsidRDefault="00D46BDD">
      <w:pPr>
        <w:rPr>
          <w:rFonts w:ascii="Arial" w:hAnsi="Arial"/>
        </w:rPr>
      </w:pPr>
      <w:r>
        <w:rPr>
          <w:rFonts w:ascii="Arial" w:hAnsi="Arial"/>
        </w:rPr>
        <w:tab/>
      </w:r>
      <w:r>
        <w:rPr>
          <w:rFonts w:ascii="Arial" w:hAnsi="Arial"/>
        </w:rPr>
        <w:tab/>
        <w:t>- District Attorney report</w:t>
      </w:r>
    </w:p>
    <w:p w:rsidR="001F531F" w:rsidRDefault="00D46BDD">
      <w:pPr>
        <w:ind w:left="864"/>
        <w:rPr>
          <w:rFonts w:ascii="Arial" w:hAnsi="Arial"/>
        </w:rPr>
      </w:pPr>
      <w:r>
        <w:rPr>
          <w:rFonts w:ascii="Arial" w:hAnsi="Arial"/>
        </w:rPr>
        <w:t xml:space="preserve">- Board letter to Doug saying he is required to rebuild his home after the fire, by 2/6/14  </w:t>
      </w:r>
    </w:p>
    <w:p w:rsidR="001F531F" w:rsidRDefault="00D46BDD">
      <w:pPr>
        <w:ind w:left="864"/>
        <w:rPr>
          <w:rFonts w:ascii="Arial" w:hAnsi="Arial"/>
        </w:rPr>
      </w:pPr>
      <w:r>
        <w:rPr>
          <w:rFonts w:ascii="Arial" w:hAnsi="Arial"/>
        </w:rPr>
        <w:t>- John Greding's well water report sent to County</w:t>
      </w:r>
    </w:p>
    <w:p w:rsidR="001F531F" w:rsidRDefault="00D46BDD">
      <w:pPr>
        <w:ind w:firstLine="432"/>
        <w:rPr>
          <w:rFonts w:ascii="Arial" w:hAnsi="Arial"/>
        </w:rPr>
      </w:pPr>
      <w:r>
        <w:rPr>
          <w:rFonts w:ascii="Arial" w:hAnsi="Arial"/>
        </w:rPr>
        <w:lastRenderedPageBreak/>
        <w:t>b.</w:t>
      </w:r>
      <w:r>
        <w:rPr>
          <w:rFonts w:ascii="Arial" w:hAnsi="Arial"/>
        </w:rPr>
        <w:tab/>
        <w:t>Need homeowners email addresses</w:t>
      </w:r>
    </w:p>
    <w:p w:rsidR="001F531F" w:rsidRDefault="001F531F">
      <w:pPr>
        <w:ind w:left="432" w:firstLine="9"/>
        <w:rPr>
          <w:rFonts w:ascii="Arial" w:hAnsi="Arial"/>
          <w:i/>
        </w:rPr>
      </w:pPr>
    </w:p>
    <w:p w:rsidR="001F531F" w:rsidRDefault="00D46BDD">
      <w:pPr>
        <w:ind w:firstLine="9"/>
        <w:rPr>
          <w:rFonts w:ascii="Arial" w:hAnsi="Arial"/>
          <w:u w:val="single"/>
        </w:rPr>
      </w:pPr>
      <w:r>
        <w:rPr>
          <w:rFonts w:ascii="Arial" w:hAnsi="Arial"/>
        </w:rPr>
        <w:t>9.</w:t>
      </w:r>
      <w:r>
        <w:rPr>
          <w:rFonts w:ascii="Arial" w:hAnsi="Arial"/>
        </w:rPr>
        <w:tab/>
      </w:r>
      <w:r>
        <w:rPr>
          <w:rFonts w:ascii="Arial" w:hAnsi="Arial"/>
          <w:u w:val="single"/>
        </w:rPr>
        <w:t>Website:  Tony and Debra Brickel</w:t>
      </w:r>
    </w:p>
    <w:p w:rsidR="001F531F" w:rsidRDefault="001F531F">
      <w:pPr>
        <w:ind w:firstLine="9"/>
        <w:rPr>
          <w:rFonts w:ascii="Arial" w:hAnsi="Arial"/>
        </w:rPr>
      </w:pPr>
    </w:p>
    <w:p w:rsidR="001F531F" w:rsidRDefault="00D46BDD">
      <w:pPr>
        <w:ind w:firstLine="9"/>
        <w:rPr>
          <w:rFonts w:ascii="Arial" w:hAnsi="Arial"/>
        </w:rPr>
      </w:pPr>
      <w:r>
        <w:rPr>
          <w:rFonts w:ascii="Arial" w:hAnsi="Arial"/>
        </w:rPr>
        <w:tab/>
      </w:r>
      <w:r>
        <w:rPr>
          <w:rFonts w:ascii="Arial" w:hAnsi="Arial"/>
          <w:b/>
        </w:rPr>
        <w:t>There was not time to discuss this.</w:t>
      </w:r>
      <w:r>
        <w:rPr>
          <w:rFonts w:ascii="Arial" w:hAnsi="Arial"/>
          <w:b/>
        </w:rPr>
        <w:tab/>
      </w:r>
    </w:p>
    <w:p w:rsidR="001F531F" w:rsidRDefault="001F531F">
      <w:pPr>
        <w:ind w:left="432" w:firstLine="3"/>
        <w:rPr>
          <w:rFonts w:ascii="Arial" w:hAnsi="Arial"/>
        </w:rPr>
      </w:pPr>
    </w:p>
    <w:p w:rsidR="001F531F" w:rsidRDefault="00D46BDD">
      <w:pPr>
        <w:ind w:firstLine="3"/>
        <w:rPr>
          <w:rFonts w:ascii="Arial" w:hAnsi="Arial"/>
          <w:u w:val="single"/>
        </w:rPr>
      </w:pPr>
      <w:r>
        <w:rPr>
          <w:rFonts w:ascii="Arial" w:hAnsi="Arial"/>
        </w:rPr>
        <w:t xml:space="preserve">10. </w:t>
      </w:r>
      <w:r>
        <w:rPr>
          <w:rFonts w:ascii="Arial" w:hAnsi="Arial"/>
        </w:rPr>
        <w:tab/>
      </w:r>
      <w:r>
        <w:rPr>
          <w:rFonts w:ascii="Arial" w:hAnsi="Arial"/>
          <w:u w:val="single"/>
        </w:rPr>
        <w:t>Review Action Items List</w:t>
      </w:r>
    </w:p>
    <w:p w:rsidR="001F531F" w:rsidRDefault="001F531F">
      <w:pPr>
        <w:ind w:left="432" w:hanging="432"/>
        <w:rPr>
          <w:rFonts w:ascii="Arial" w:hAnsi="Arial"/>
        </w:rPr>
      </w:pPr>
    </w:p>
    <w:p w:rsidR="001F531F" w:rsidRDefault="00D46BDD">
      <w:pPr>
        <w:ind w:left="432" w:hanging="432"/>
        <w:rPr>
          <w:rFonts w:ascii="Arial" w:hAnsi="Arial"/>
          <w:b/>
        </w:rPr>
      </w:pPr>
      <w:r>
        <w:rPr>
          <w:rFonts w:ascii="Arial" w:hAnsi="Arial"/>
        </w:rPr>
        <w:tab/>
      </w:r>
      <w:r>
        <w:rPr>
          <w:rFonts w:ascii="Arial" w:hAnsi="Arial"/>
          <w:b/>
        </w:rPr>
        <w:t>There was not time to review this list.</w:t>
      </w:r>
      <w:r>
        <w:rPr>
          <w:rFonts w:ascii="Arial" w:hAnsi="Arial"/>
          <w:b/>
        </w:rPr>
        <w:tab/>
      </w: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ab/>
        <w:t>The Secretary updated the Action Items list from the 2013 Annual meeting, adding new items from this meeting.  A copy of the updated Action Items list is attached.</w:t>
      </w:r>
    </w:p>
    <w:p w:rsidR="001F531F" w:rsidRDefault="001F531F">
      <w:pPr>
        <w:ind w:left="432" w:hanging="432"/>
        <w:rPr>
          <w:rFonts w:ascii="Arial" w:hAnsi="Arial"/>
        </w:rPr>
      </w:pPr>
    </w:p>
    <w:p w:rsidR="001F531F" w:rsidRDefault="001F531F">
      <w:pPr>
        <w:ind w:left="432" w:hanging="432"/>
        <w:rPr>
          <w:rFonts w:ascii="Arial" w:hAnsi="Arial"/>
        </w:rPr>
      </w:pPr>
    </w:p>
    <w:p w:rsidR="001F531F" w:rsidRDefault="00D46BDD">
      <w:pPr>
        <w:ind w:left="432" w:hanging="432"/>
        <w:rPr>
          <w:rFonts w:ascii="Arial" w:hAnsi="Arial"/>
          <w:b/>
          <w:u w:val="single"/>
        </w:rPr>
      </w:pPr>
      <w:r>
        <w:rPr>
          <w:rFonts w:ascii="Arial" w:hAnsi="Arial"/>
          <w:b/>
          <w:u w:val="single"/>
        </w:rPr>
        <w:t>New Business</w:t>
      </w:r>
    </w:p>
    <w:p w:rsidR="001F531F" w:rsidRDefault="001F531F">
      <w:pPr>
        <w:ind w:left="432" w:hanging="432"/>
        <w:rPr>
          <w:rFonts w:ascii="Arial" w:hAnsi="Arial"/>
          <w:b/>
          <w:u w:val="single"/>
        </w:rPr>
      </w:pPr>
    </w:p>
    <w:p w:rsidR="001F531F" w:rsidRDefault="00D46BDD">
      <w:pPr>
        <w:ind w:left="432" w:hanging="432"/>
        <w:rPr>
          <w:rFonts w:ascii="Arial" w:hAnsi="Arial"/>
          <w:u w:val="single"/>
        </w:rPr>
      </w:pPr>
      <w:r>
        <w:rPr>
          <w:rFonts w:ascii="Arial" w:hAnsi="Arial"/>
        </w:rPr>
        <w:t>1.</w:t>
      </w:r>
      <w:r>
        <w:rPr>
          <w:rFonts w:ascii="Arial" w:hAnsi="Arial"/>
        </w:rPr>
        <w:tab/>
      </w:r>
      <w:r>
        <w:rPr>
          <w:rFonts w:ascii="Arial" w:hAnsi="Arial"/>
          <w:u w:val="single"/>
        </w:rPr>
        <w:t>Need for More Homeowner Participation in PHEHA:  Donna Buckalew</w:t>
      </w: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ab/>
        <w:t xml:space="preserve">Donna made a passionate plea for increased homeowner participation.   This is the third Board Donna has served on.  We need more homeowners to attend the Board and Annual meetings and help with special projects, and we also need volunteers to participate on the work parties.  Currently, a small handful of Board members are doing all the work.  If homeowners put in just three hours annually on work parties, we could accomplish a lot and would not have to raise dues.  We either need to raise dues in order to hire help for culvert and road work, pond work, road easement trimming etc.; or have more homeowner participation to work on these tasks.   </w:t>
      </w:r>
    </w:p>
    <w:p w:rsidR="001F531F" w:rsidRDefault="001F531F">
      <w:pPr>
        <w:ind w:left="432" w:hanging="432"/>
        <w:rPr>
          <w:rFonts w:ascii="Arial" w:hAnsi="Arial"/>
        </w:rPr>
      </w:pPr>
    </w:p>
    <w:p w:rsidR="001F531F" w:rsidRDefault="00D46BDD">
      <w:pPr>
        <w:ind w:left="432" w:hanging="432"/>
        <w:rPr>
          <w:rFonts w:ascii="Arial" w:hAnsi="Arial"/>
          <w:u w:val="single"/>
        </w:rPr>
      </w:pPr>
      <w:r>
        <w:rPr>
          <w:rFonts w:ascii="Arial" w:hAnsi="Arial"/>
        </w:rPr>
        <w:t>2.</w:t>
      </w:r>
      <w:r>
        <w:rPr>
          <w:rFonts w:ascii="Arial" w:hAnsi="Arial"/>
        </w:rPr>
        <w:tab/>
      </w:r>
      <w:r>
        <w:rPr>
          <w:rFonts w:ascii="Arial" w:hAnsi="Arial"/>
          <w:u w:val="single"/>
        </w:rPr>
        <w:t>Special Assessment or Homeowner Dues Increase:  Polly Lowry and Donna Buckalew</w:t>
      </w:r>
    </w:p>
    <w:p w:rsidR="001F531F" w:rsidRDefault="001F531F">
      <w:pPr>
        <w:ind w:left="432" w:hanging="432"/>
        <w:rPr>
          <w:rFonts w:ascii="Arial" w:hAnsi="Arial"/>
        </w:rPr>
      </w:pPr>
    </w:p>
    <w:p w:rsidR="001F531F" w:rsidRDefault="00D46BDD">
      <w:pPr>
        <w:ind w:left="432" w:firstLine="3"/>
        <w:rPr>
          <w:rFonts w:ascii="Arial" w:hAnsi="Arial"/>
        </w:rPr>
      </w:pPr>
      <w:r>
        <w:rPr>
          <w:rFonts w:ascii="Arial" w:hAnsi="Arial"/>
        </w:rPr>
        <w:t>Since we do not get enough homeowner participation to do PHE work, we could raise money for hiring of contractors to clear road easements, do clearing at the pond, and maintain the roads.</w:t>
      </w:r>
    </w:p>
    <w:p w:rsidR="001F531F" w:rsidRDefault="001F531F">
      <w:pPr>
        <w:ind w:left="432" w:firstLine="3"/>
        <w:rPr>
          <w:rFonts w:ascii="Arial" w:hAnsi="Arial"/>
        </w:rPr>
      </w:pPr>
    </w:p>
    <w:p w:rsidR="001F531F" w:rsidRDefault="00D46BDD">
      <w:pPr>
        <w:ind w:left="432" w:firstLine="3"/>
        <w:rPr>
          <w:rFonts w:ascii="Arial" w:hAnsi="Arial"/>
        </w:rPr>
      </w:pPr>
      <w:r>
        <w:rPr>
          <w:rFonts w:ascii="Arial" w:hAnsi="Arial"/>
        </w:rPr>
        <w:t>The Board can make a special assessment (to be paid by everyone) for work on the common areas (roads and pond).  (See CC&amp;Rs, Article IV,  Section 4.)</w:t>
      </w:r>
    </w:p>
    <w:p w:rsidR="001F531F" w:rsidRDefault="001F531F">
      <w:pPr>
        <w:ind w:left="432" w:firstLine="3"/>
        <w:rPr>
          <w:rFonts w:ascii="Arial" w:hAnsi="Arial"/>
        </w:rPr>
      </w:pPr>
    </w:p>
    <w:p w:rsidR="001F531F" w:rsidRDefault="00D46BDD">
      <w:pPr>
        <w:ind w:left="432" w:firstLine="3"/>
        <w:rPr>
          <w:rFonts w:ascii="Arial" w:hAnsi="Arial"/>
        </w:rPr>
      </w:pPr>
      <w:r>
        <w:rPr>
          <w:rFonts w:ascii="Arial" w:hAnsi="Arial"/>
        </w:rPr>
        <w:t xml:space="preserve">The Board can raise homeowner dues not more than 20% per year without a vote of the </w:t>
      </w:r>
    </w:p>
    <w:p w:rsidR="001F531F" w:rsidRDefault="00D46BDD">
      <w:pPr>
        <w:ind w:left="432" w:firstLine="3"/>
        <w:rPr>
          <w:rFonts w:ascii="Arial" w:hAnsi="Arial"/>
        </w:rPr>
      </w:pPr>
      <w:r>
        <w:rPr>
          <w:rFonts w:ascii="Arial" w:hAnsi="Arial"/>
        </w:rPr>
        <w:t xml:space="preserve">members.  (See CC&amp;Rs, Article IV, Section 3.)  Annual dues are now $480 ($120/qtr).   </w:t>
      </w:r>
    </w:p>
    <w:p w:rsidR="001F531F" w:rsidRDefault="00D46BDD">
      <w:pPr>
        <w:ind w:left="432" w:firstLine="3"/>
        <w:rPr>
          <w:rFonts w:ascii="Arial" w:hAnsi="Arial"/>
        </w:rPr>
      </w:pPr>
      <w:r>
        <w:rPr>
          <w:rFonts w:ascii="Arial" w:hAnsi="Arial"/>
        </w:rPr>
        <w:t>20% would be an annual increase of $96 ($24/qtr).  That would bring in an additional $6,336 ($96 * 66 homeowners) per year.  If we raised the dues 10%, then that would be an annual increase of $48 ($12/qtr).  That would bring in an additional $3,168 ($48 * 66 homeowners).</w:t>
      </w:r>
    </w:p>
    <w:p w:rsidR="001F531F" w:rsidRDefault="001F531F">
      <w:pPr>
        <w:ind w:left="432" w:firstLine="3"/>
        <w:rPr>
          <w:rFonts w:ascii="Arial" w:hAnsi="Arial"/>
        </w:rPr>
      </w:pPr>
    </w:p>
    <w:p w:rsidR="001F531F" w:rsidRDefault="00D46BDD">
      <w:pPr>
        <w:ind w:left="432"/>
        <w:rPr>
          <w:rFonts w:ascii="Arial" w:hAnsi="Arial"/>
        </w:rPr>
      </w:pPr>
      <w:r>
        <w:rPr>
          <w:rFonts w:ascii="Arial" w:hAnsi="Arial"/>
        </w:rPr>
        <w:t xml:space="preserve">The membership discussed the dues increase.  Homeowners seemed to favor a dues increase and recognized the need for increased homeowner participation in the association. Doug Pickell moved and Joe Parker seconded a motion to raise the annual dues by 10%.  This motion was defeated (only 3 Yes votes).  April Nelson then moved and Joe Parker seconded a motion to raise the annual dues by 20%.  This motion passed by a vote of the membership.  </w:t>
      </w:r>
    </w:p>
    <w:p w:rsidR="001F531F" w:rsidRDefault="001F531F">
      <w:pPr>
        <w:ind w:left="432" w:hanging="432"/>
        <w:rPr>
          <w:rFonts w:ascii="Arial" w:hAnsi="Arial"/>
        </w:rPr>
      </w:pPr>
    </w:p>
    <w:p w:rsidR="001F531F" w:rsidRDefault="00D46BDD">
      <w:pPr>
        <w:ind w:left="432" w:hanging="432"/>
        <w:rPr>
          <w:rFonts w:ascii="Arial" w:hAnsi="Arial"/>
          <w:u w:val="single"/>
        </w:rPr>
      </w:pPr>
      <w:r>
        <w:rPr>
          <w:rFonts w:ascii="Arial" w:hAnsi="Arial"/>
        </w:rPr>
        <w:t>3.</w:t>
      </w:r>
      <w:r>
        <w:rPr>
          <w:rFonts w:ascii="Arial" w:hAnsi="Arial"/>
        </w:rPr>
        <w:tab/>
      </w:r>
      <w:r>
        <w:rPr>
          <w:rFonts w:ascii="Arial" w:hAnsi="Arial"/>
          <w:u w:val="single"/>
        </w:rPr>
        <w:t>Election of Board Officers</w:t>
      </w:r>
    </w:p>
    <w:p w:rsidR="001F531F" w:rsidRDefault="001F531F">
      <w:pPr>
        <w:ind w:left="432" w:hanging="432"/>
        <w:rPr>
          <w:rFonts w:ascii="Arial" w:hAnsi="Arial"/>
          <w:u w:val="single"/>
        </w:rPr>
      </w:pPr>
    </w:p>
    <w:p w:rsidR="001F531F" w:rsidRDefault="00D46BDD">
      <w:pPr>
        <w:ind w:left="432" w:hanging="432"/>
        <w:rPr>
          <w:rFonts w:ascii="Arial" w:hAnsi="Arial"/>
        </w:rPr>
      </w:pPr>
      <w:r>
        <w:rPr>
          <w:rFonts w:ascii="Arial" w:hAnsi="Arial"/>
        </w:rPr>
        <w:tab/>
        <w:t xml:space="preserve">Doug Pickell moved and Debra Brickel seconded a motion to re-elect the current PHEHA Board of Directors, as well as two new members -- Joe Parker for Vice President and Susan Murray as Member-at-Large.  The motion passed by a vote of the membership.  </w:t>
      </w:r>
    </w:p>
    <w:p w:rsidR="001F531F" w:rsidRDefault="001F531F">
      <w:pPr>
        <w:ind w:left="432" w:hanging="432"/>
        <w:rPr>
          <w:rFonts w:ascii="Arial" w:hAnsi="Arial"/>
        </w:rPr>
      </w:pPr>
    </w:p>
    <w:p w:rsidR="001F531F" w:rsidRDefault="00D46BDD">
      <w:pPr>
        <w:ind w:left="432" w:hanging="432"/>
        <w:rPr>
          <w:rFonts w:ascii="Arial" w:hAnsi="Arial"/>
          <w:u w:val="single"/>
        </w:rPr>
      </w:pPr>
      <w:r>
        <w:rPr>
          <w:rFonts w:ascii="Arial" w:hAnsi="Arial"/>
        </w:rPr>
        <w:t>4.</w:t>
      </w:r>
      <w:r>
        <w:rPr>
          <w:rFonts w:ascii="Arial" w:hAnsi="Arial"/>
        </w:rPr>
        <w:tab/>
      </w:r>
      <w:r>
        <w:rPr>
          <w:rFonts w:ascii="Arial" w:hAnsi="Arial"/>
          <w:u w:val="single"/>
        </w:rPr>
        <w:t>Other</w:t>
      </w:r>
    </w:p>
    <w:p w:rsidR="001F531F" w:rsidRDefault="001F531F">
      <w:pPr>
        <w:ind w:left="432" w:hanging="432"/>
        <w:rPr>
          <w:rFonts w:ascii="Arial" w:hAnsi="Arial"/>
          <w:u w:val="single"/>
        </w:rPr>
      </w:pPr>
    </w:p>
    <w:p w:rsidR="001F531F" w:rsidRDefault="00D46BDD">
      <w:pPr>
        <w:ind w:left="432"/>
        <w:rPr>
          <w:rFonts w:ascii="Arial" w:hAnsi="Arial"/>
        </w:rPr>
      </w:pPr>
      <w:r>
        <w:rPr>
          <w:rFonts w:ascii="Arial" w:hAnsi="Arial"/>
          <w:u w:val="single"/>
        </w:rPr>
        <w:t>Board Meeting Notification</w:t>
      </w:r>
      <w:r>
        <w:rPr>
          <w:rFonts w:ascii="Arial" w:hAnsi="Arial"/>
        </w:rPr>
        <w:t>.  There was a request by some homeowners for the Secretary to notify homeowners by email of the monthly Board meetings and to include the agenda.  The Secretary will plan to do this in the future.</w:t>
      </w: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5.</w:t>
      </w:r>
      <w:r>
        <w:rPr>
          <w:rFonts w:ascii="Arial" w:hAnsi="Arial"/>
        </w:rPr>
        <w:tab/>
      </w:r>
      <w:r>
        <w:rPr>
          <w:rFonts w:ascii="Arial" w:hAnsi="Arial"/>
          <w:u w:val="single"/>
        </w:rPr>
        <w:t>Adjournment</w:t>
      </w: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ab/>
        <w:t>Doug Pickell moved and and Steve Runnels seconded a motion to adjourn the meeting.  The membership unanimously voted to adjourn the meeting at 12:30 pm.</w:t>
      </w:r>
    </w:p>
    <w:p w:rsidR="001F531F" w:rsidRDefault="001F531F">
      <w:pPr>
        <w:ind w:left="432" w:hanging="432"/>
        <w:rPr>
          <w:rFonts w:ascii="Arial" w:hAnsi="Arial"/>
        </w:rPr>
      </w:pPr>
    </w:p>
    <w:p w:rsidR="001F531F" w:rsidRDefault="001F531F">
      <w:pPr>
        <w:ind w:left="432" w:hanging="432"/>
        <w:rPr>
          <w:rFonts w:ascii="Arial" w:hAnsi="Arial"/>
        </w:rPr>
      </w:pPr>
    </w:p>
    <w:p w:rsidR="001F531F" w:rsidRDefault="001F531F">
      <w:pPr>
        <w:ind w:left="432" w:hanging="432"/>
        <w:rPr>
          <w:rFonts w:ascii="Arial" w:hAnsi="Arial"/>
        </w:rPr>
      </w:pPr>
    </w:p>
    <w:p w:rsidR="001F531F" w:rsidRDefault="00D46BDD">
      <w:pPr>
        <w:ind w:left="432" w:hanging="432"/>
        <w:rPr>
          <w:rFonts w:ascii="Arial" w:hAnsi="Arial"/>
          <w:u w:val="single"/>
        </w:rPr>
      </w:pPr>
      <w:r>
        <w:rPr>
          <w:rFonts w:ascii="Arial" w:hAnsi="Arial"/>
          <w:u w:val="single"/>
        </w:rPr>
        <w:t>Attachments</w:t>
      </w: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1.</w:t>
      </w:r>
      <w:r>
        <w:rPr>
          <w:rFonts w:ascii="Arial" w:hAnsi="Arial"/>
        </w:rPr>
        <w:tab/>
        <w:t>2013 Annual Homeowners Meeting Minutes</w:t>
      </w:r>
    </w:p>
    <w:p w:rsidR="001F531F" w:rsidRDefault="00D46BDD">
      <w:pPr>
        <w:ind w:left="432" w:hanging="432"/>
        <w:rPr>
          <w:rFonts w:ascii="Arial" w:hAnsi="Arial"/>
        </w:rPr>
      </w:pPr>
      <w:r>
        <w:rPr>
          <w:rFonts w:ascii="Arial" w:hAnsi="Arial"/>
        </w:rPr>
        <w:t>2.     Annual Financial Report</w:t>
      </w:r>
    </w:p>
    <w:p w:rsidR="001F531F" w:rsidRDefault="00D46BDD">
      <w:pPr>
        <w:ind w:left="432" w:hanging="432"/>
        <w:rPr>
          <w:rFonts w:ascii="Arial" w:hAnsi="Arial"/>
        </w:rPr>
      </w:pPr>
      <w:r>
        <w:rPr>
          <w:rFonts w:ascii="Arial" w:hAnsi="Arial"/>
        </w:rPr>
        <w:t>3.</w:t>
      </w:r>
      <w:r>
        <w:rPr>
          <w:rFonts w:ascii="Arial" w:hAnsi="Arial"/>
        </w:rPr>
        <w:tab/>
        <w:t>Action Items List</w:t>
      </w:r>
    </w:p>
    <w:p w:rsidR="001F531F" w:rsidRDefault="00D46BDD">
      <w:pPr>
        <w:ind w:left="432" w:hanging="432"/>
        <w:rPr>
          <w:rFonts w:ascii="Arial" w:hAnsi="Arial"/>
        </w:rPr>
      </w:pPr>
      <w:r>
        <w:rPr>
          <w:rFonts w:ascii="Arial" w:hAnsi="Arial"/>
        </w:rPr>
        <w:t>4.</w:t>
      </w:r>
      <w:r>
        <w:rPr>
          <w:rFonts w:ascii="Arial" w:hAnsi="Arial"/>
        </w:rPr>
        <w:tab/>
        <w:t>Spring Court Easement - Background Information</w:t>
      </w:r>
    </w:p>
    <w:p w:rsidR="001F531F" w:rsidRDefault="001F531F">
      <w:pPr>
        <w:ind w:left="432" w:hanging="432"/>
        <w:rPr>
          <w:rFonts w:ascii="Arial" w:hAnsi="Arial"/>
        </w:rPr>
      </w:pPr>
    </w:p>
    <w:p w:rsidR="001F531F" w:rsidRDefault="001F531F">
      <w:pPr>
        <w:ind w:left="432" w:hanging="432"/>
        <w:rPr>
          <w:rFonts w:ascii="Arial" w:hAnsi="Arial"/>
        </w:rPr>
      </w:pP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Respectfully Submitted,</w:t>
      </w:r>
    </w:p>
    <w:p w:rsidR="001F531F" w:rsidRDefault="001F531F">
      <w:pPr>
        <w:ind w:left="432" w:hanging="432"/>
        <w:rPr>
          <w:rFonts w:ascii="Arial" w:hAnsi="Arial"/>
        </w:rPr>
      </w:pPr>
    </w:p>
    <w:p w:rsidR="001F531F" w:rsidRDefault="001F531F">
      <w:pPr>
        <w:ind w:left="432" w:hanging="432"/>
        <w:rPr>
          <w:rFonts w:ascii="Arial" w:hAnsi="Arial"/>
        </w:rPr>
      </w:pPr>
    </w:p>
    <w:p w:rsidR="001F531F" w:rsidRDefault="00D46BDD">
      <w:pPr>
        <w:ind w:left="432" w:hanging="432"/>
        <w:rPr>
          <w:rFonts w:ascii="Arial" w:hAnsi="Arial"/>
        </w:rPr>
      </w:pPr>
      <w:r>
        <w:rPr>
          <w:rFonts w:ascii="Arial" w:hAnsi="Arial"/>
        </w:rPr>
        <w:t>Debra Brickel</w:t>
      </w:r>
    </w:p>
    <w:p w:rsidR="00D46BDD" w:rsidRDefault="00D46BDD">
      <w:pPr>
        <w:ind w:left="432" w:hanging="432"/>
        <w:rPr>
          <w:rFonts w:ascii="Arial" w:hAnsi="Arial"/>
        </w:rPr>
      </w:pPr>
      <w:r>
        <w:rPr>
          <w:rFonts w:ascii="Arial" w:hAnsi="Arial"/>
        </w:rPr>
        <w:t>Secretary/Historian</w:t>
      </w: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pPr>
        <w:ind w:left="432" w:hanging="432"/>
        <w:rPr>
          <w:rFonts w:ascii="Arial" w:hAnsi="Arial"/>
        </w:rPr>
      </w:pPr>
    </w:p>
    <w:p w:rsidR="008A2D09" w:rsidRDefault="008A2D09" w:rsidP="008A2D09">
      <w:pPr>
        <w:rPr>
          <w:rFonts w:ascii="Arial" w:hAnsi="Arial"/>
          <w:b/>
        </w:rPr>
      </w:pPr>
      <w:r>
        <w:rPr>
          <w:rFonts w:ascii="Arial" w:hAnsi="Arial"/>
          <w:b/>
        </w:rPr>
        <w:lastRenderedPageBreak/>
        <w:t>2014 Annual Homeowners Meeting - May 3, 2014</w:t>
      </w:r>
    </w:p>
    <w:p w:rsidR="008A2D09" w:rsidRDefault="008A2D09" w:rsidP="008A2D09">
      <w:pPr>
        <w:rPr>
          <w:rFonts w:ascii="Arial" w:hAnsi="Arial"/>
          <w:b/>
        </w:rPr>
      </w:pPr>
      <w:r>
        <w:rPr>
          <w:rFonts w:ascii="Arial" w:hAnsi="Arial"/>
          <w:b/>
        </w:rPr>
        <w:t>Minutes - Attachment for Old Business - Item #6</w:t>
      </w:r>
    </w:p>
    <w:p w:rsidR="008A2D09" w:rsidRDefault="008A2D09" w:rsidP="008A2D09">
      <w:pPr>
        <w:rPr>
          <w:rFonts w:ascii="Arial" w:hAnsi="Arial"/>
          <w:b/>
        </w:rPr>
      </w:pPr>
      <w:r>
        <w:rPr>
          <w:rFonts w:ascii="Arial" w:hAnsi="Arial"/>
          <w:b/>
        </w:rPr>
        <w:t>Spring Court Easement - Use of Spring Court by Pilot Creek Ranch Owners into PHE</w:t>
      </w:r>
    </w:p>
    <w:p w:rsidR="008A2D09" w:rsidRDefault="008A2D09" w:rsidP="008A2D09">
      <w:pPr>
        <w:rPr>
          <w:rFonts w:ascii="Arial" w:hAnsi="Arial"/>
          <w:u w:val="single"/>
        </w:rPr>
      </w:pPr>
    </w:p>
    <w:p w:rsidR="008A2D09" w:rsidRDefault="008A2D09" w:rsidP="008A2D09">
      <w:pPr>
        <w:rPr>
          <w:rFonts w:ascii="Arial" w:hAnsi="Arial"/>
          <w:b/>
        </w:rPr>
      </w:pPr>
    </w:p>
    <w:p w:rsidR="008A2D09" w:rsidRDefault="008A2D09" w:rsidP="008A2D09">
      <w:pPr>
        <w:rPr>
          <w:rFonts w:ascii="Arial" w:hAnsi="Arial"/>
          <w:u w:val="single"/>
        </w:rPr>
      </w:pPr>
      <w:r>
        <w:rPr>
          <w:rFonts w:ascii="Arial" w:hAnsi="Arial"/>
          <w:u w:val="single"/>
        </w:rPr>
        <w:t>Background Information:  Polly Lowry</w:t>
      </w:r>
    </w:p>
    <w:p w:rsidR="008A2D09" w:rsidRDefault="008A2D09" w:rsidP="008A2D09">
      <w:pPr>
        <w:rPr>
          <w:rFonts w:ascii="Arial" w:hAnsi="Arial"/>
        </w:rPr>
      </w:pPr>
    </w:p>
    <w:p w:rsidR="008A2D09" w:rsidRDefault="008A2D09" w:rsidP="008A2D09">
      <w:pPr>
        <w:ind w:firstLine="6"/>
        <w:rPr>
          <w:rFonts w:ascii="Arial" w:hAnsi="Arial"/>
        </w:rPr>
      </w:pPr>
      <w:r>
        <w:rPr>
          <w:rFonts w:ascii="Arial" w:hAnsi="Arial"/>
        </w:rPr>
        <w:t xml:space="preserve">The Gutierrez family owns the Pilot Creek Ranch (formerly named the Garland Ranch) that borders PHE.  The Spring Court easement is a short dirt road easement that goes from the end of Spring Court to Pilot Creek Ranch.  The Garland Ranch road agreement, signed in 4/2008, addressed the issue of Pilot Creek Ranch using Orchard Court for ranch access.  It did not address the Spring Court or Pine Tree Court road easements.  The Board has been sending annual letters to the Gutierrez family since November 2010 advising them that these two easements are limited to emergency vehicles only.  In June 2012, Rose Ann and Jose Luis Gutierrez (owners of Pilot Creek Ranch, with their sons David and Richard) purchased the PHE home at 4180 Spring Court which is at the end of Spring Court.  The Spring Court easement runs between this property and the property of Polly Lowry.  In October 2012, David Gutierrez (who lives on Pilot Creek Ranch with his wife Belinda), took down the cable across the Spring Court easement and drove his backhoe from Pilot Creek Ranch to his family's house at the end of Spring Court.  Polly Lowry told him that he is not allowed to drive on the easement road because it is for emergency vehicles only.  </w:t>
      </w:r>
    </w:p>
    <w:p w:rsidR="008A2D09" w:rsidRDefault="008A2D09" w:rsidP="008A2D09">
      <w:pPr>
        <w:ind w:firstLine="6"/>
        <w:rPr>
          <w:rFonts w:ascii="Arial" w:hAnsi="Arial"/>
        </w:rPr>
      </w:pPr>
    </w:p>
    <w:p w:rsidR="008A2D09" w:rsidRDefault="008A2D09" w:rsidP="008A2D09">
      <w:pPr>
        <w:ind w:firstLine="6"/>
        <w:rPr>
          <w:rFonts w:ascii="Arial" w:hAnsi="Arial"/>
        </w:rPr>
      </w:pPr>
      <w:r>
        <w:rPr>
          <w:rFonts w:ascii="Arial" w:hAnsi="Arial"/>
        </w:rPr>
        <w:t xml:space="preserve">This issue was brought up at the May 4, 2013 Annual Homeowners Meeting, and the membership voted to maintain the Spring Court and Pine Tree Court road easements as fire access roads only. </w:t>
      </w:r>
    </w:p>
    <w:p w:rsidR="008A2D09" w:rsidRDefault="008A2D09" w:rsidP="008A2D09">
      <w:pPr>
        <w:ind w:firstLine="6"/>
        <w:rPr>
          <w:rFonts w:ascii="Arial" w:hAnsi="Arial"/>
        </w:rPr>
      </w:pPr>
    </w:p>
    <w:p w:rsidR="008A2D09" w:rsidRDefault="008A2D09" w:rsidP="008A2D09">
      <w:pPr>
        <w:ind w:left="6" w:firstLine="9"/>
        <w:rPr>
          <w:rFonts w:ascii="Arial" w:hAnsi="Arial"/>
        </w:rPr>
      </w:pPr>
      <w:r>
        <w:rPr>
          <w:rFonts w:ascii="Arial" w:hAnsi="Arial"/>
        </w:rPr>
        <w:t xml:space="preserve">In March 2014, David and Belinda Gutierrez attended the Board meeting.  They pointed out that in a 1976 Grant of Easement, the Garland Ranch owners granted the Pilot Hill Investments (now the PHEHA) a right of way easement for the purpose of emergency fire vehicles access to the Garland Ranch.  This easement is from the end of Spring Court to an existing road on the Garland Ranch (a distance of about 200 yards).  The Grant of Easement included a requirement that the Pilot Hill Investments would install and maintain a locked gate at the end of Spring Court and the 12 foot right of way running from the locked gate to the existing </w:t>
      </w:r>
      <w:r w:rsidRPr="00307828">
        <w:rPr>
          <w:rFonts w:ascii="Arial" w:hAnsi="Arial"/>
        </w:rPr>
        <w:t>road on the Garland Ranch</w:t>
      </w:r>
      <w:r>
        <w:rPr>
          <w:rFonts w:ascii="Arial" w:hAnsi="Arial"/>
        </w:rPr>
        <w:t>.  To insure the easement would be used solely for emergency fire vehicles access by the Pilot Hill Investments, the gate was to be locked with the keys only given to the Northside Fire Protection District and the Garland Ranch owners.  Neither the gate nor the road have been installed.  The Board agreed that this should be done.  However, David and Belinda Gutierrez believe that they should be allowed to drive between their ranch and the Estates through this gate and onto the Spring Court easement since their parents now own the property at the end of Spring Court.  The Gutierrez pointed out that the Spring Court and Pine Tree Court fire access road are not shown as fire access only roads on any County recorded document, and that the County has designated the roads in the PHE as public roads, thus the whole association owns the Spring Court and Pine Tree Court easements and all homeowners have the right to drive on these easements.</w:t>
      </w:r>
    </w:p>
    <w:p w:rsidR="008A2D09" w:rsidRDefault="008A2D09" w:rsidP="008A2D09">
      <w:pPr>
        <w:ind w:left="42"/>
        <w:rPr>
          <w:rFonts w:ascii="Arial" w:hAnsi="Arial"/>
        </w:rPr>
      </w:pPr>
    </w:p>
    <w:p w:rsidR="008A2D09" w:rsidRDefault="008A2D09" w:rsidP="008A2D09">
      <w:pPr>
        <w:ind w:left="42"/>
        <w:rPr>
          <w:rFonts w:ascii="Arial" w:hAnsi="Arial"/>
        </w:rPr>
      </w:pPr>
      <w:r>
        <w:rPr>
          <w:rFonts w:ascii="Arial" w:hAnsi="Arial"/>
        </w:rPr>
        <w:t>The Board's position is that the Spring Court and Pine Tree Court easements are for emergency use only, and that the Gutierrez family cannot use them for everyday access between the ranch and their Spring Court property.  The Board proposed that we hold a special meeting to further discuss this issue after discussing the issue with our attorney.</w:t>
      </w:r>
    </w:p>
    <w:p w:rsidR="008A2D09" w:rsidRDefault="008A2D09">
      <w:pPr>
        <w:ind w:left="432" w:hanging="432"/>
        <w:rPr>
          <w:rFonts w:ascii="Arial" w:hAnsi="Arial"/>
        </w:rPr>
      </w:pPr>
      <w:bookmarkStart w:id="0" w:name="_GoBack"/>
      <w:bookmarkEnd w:id="0"/>
    </w:p>
    <w:p w:rsidR="008A2D09" w:rsidRDefault="008A2D09">
      <w:pPr>
        <w:ind w:left="432" w:hanging="432"/>
        <w:rPr>
          <w:rFonts w:ascii="Arial" w:hAnsi="Arial"/>
        </w:rPr>
      </w:pPr>
    </w:p>
    <w:p w:rsidR="008A2D09" w:rsidRDefault="008A2D09">
      <w:pPr>
        <w:ind w:left="432" w:hanging="432"/>
        <w:rPr>
          <w:rFonts w:ascii="Arial" w:hAnsi="Arial"/>
        </w:rPr>
      </w:pPr>
    </w:p>
    <w:sectPr w:rsidR="008A2D09">
      <w:headerReference w:type="default" r:id="rId7"/>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3F73" w:rsidRDefault="004B3F73">
      <w:r>
        <w:separator/>
      </w:r>
    </w:p>
  </w:endnote>
  <w:endnote w:type="continuationSeparator" w:id="0">
    <w:p w:rsidR="004B3F73" w:rsidRDefault="004B3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31F" w:rsidRDefault="00D46B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F531F" w:rsidRDefault="001F531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31F" w:rsidRDefault="00D46B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A2D09">
      <w:rPr>
        <w:rStyle w:val="PageNumber"/>
        <w:noProof/>
      </w:rPr>
      <w:t>8</w:t>
    </w:r>
    <w:r>
      <w:rPr>
        <w:rStyle w:val="PageNumber"/>
      </w:rPr>
      <w:fldChar w:fldCharType="end"/>
    </w:r>
  </w:p>
  <w:p w:rsidR="001F531F" w:rsidRDefault="001F531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3F73" w:rsidRDefault="004B3F73">
      <w:r>
        <w:separator/>
      </w:r>
    </w:p>
  </w:footnote>
  <w:footnote w:type="continuationSeparator" w:id="0">
    <w:p w:rsidR="004B3F73" w:rsidRDefault="004B3F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31F" w:rsidRDefault="00D46BDD">
    <w:pPr>
      <w:pStyle w:val="Header"/>
      <w:jc w:val="center"/>
      <w:rPr>
        <w:rFonts w:ascii="Arial" w:hAnsi="Arial"/>
        <w:b/>
        <w:i/>
        <w:sz w:val="22"/>
      </w:rPr>
    </w:pPr>
    <w:r>
      <w:rPr>
        <w:rFonts w:ascii="Arial" w:hAnsi="Arial"/>
        <w:b/>
        <w:i/>
        <w:sz w:val="22"/>
      </w:rPr>
      <w:t>PILOT HILL ESTATES HOMEOWNERS ASSOCIATION</w:t>
    </w:r>
  </w:p>
  <w:p w:rsidR="001F531F" w:rsidRDefault="00D46BDD">
    <w:pPr>
      <w:pStyle w:val="Header"/>
      <w:jc w:val="center"/>
      <w:rPr>
        <w:rFonts w:ascii="Arial" w:hAnsi="Arial"/>
        <w:b/>
        <w:i/>
      </w:rPr>
    </w:pPr>
    <w:r>
      <w:rPr>
        <w:rFonts w:ascii="Arial" w:hAnsi="Arial"/>
        <w:b/>
        <w:i/>
      </w:rPr>
      <w:t>P.O. BOX 313</w:t>
    </w:r>
  </w:p>
  <w:p w:rsidR="001F531F" w:rsidRDefault="00D46BDD">
    <w:pPr>
      <w:pStyle w:val="Header"/>
      <w:jc w:val="center"/>
      <w:rPr>
        <w:rFonts w:ascii="Arial" w:hAnsi="Arial"/>
        <w:b/>
        <w:i/>
      </w:rPr>
    </w:pPr>
    <w:r>
      <w:rPr>
        <w:rFonts w:ascii="Arial" w:hAnsi="Arial"/>
        <w:b/>
        <w:i/>
      </w:rPr>
      <w:t>Pilot Hill, CA  95664</w:t>
    </w:r>
  </w:p>
  <w:p w:rsidR="001F531F" w:rsidRDefault="00D46BDD">
    <w:pPr>
      <w:pStyle w:val="Header"/>
      <w:jc w:val="center"/>
      <w:rPr>
        <w:rFonts w:ascii="Arial" w:hAnsi="Arial"/>
        <w:b/>
        <w:i/>
      </w:rPr>
    </w:pPr>
    <w:r>
      <w:rPr>
        <w:rFonts w:ascii="Arial" w:hAnsi="Arial"/>
        <w:b/>
        <w:i/>
      </w:rPr>
      <w:t>http://sites.google.com/site/pilothillestates/</w:t>
    </w:r>
  </w:p>
  <w:p w:rsidR="001F531F" w:rsidRDefault="001F531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6B32C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45465CD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4682300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nsid w:val="78872504"/>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883"/>
    <w:rsid w:val="001F531F"/>
    <w:rsid w:val="004B3DE3"/>
    <w:rsid w:val="004B3F73"/>
    <w:rsid w:val="00870817"/>
    <w:rsid w:val="008A2D09"/>
    <w:rsid w:val="009434AF"/>
    <w:rsid w:val="00D46BDD"/>
    <w:rsid w:val="00DB005B"/>
    <w:rsid w:val="00E478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FDC53F7-FE34-43AD-8747-A18E93D90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ind w:left="9" w:firstLine="6"/>
      <w:outlineLvl w:val="0"/>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Header">
    <w:name w:val="header"/>
    <w:basedOn w:val="Normal"/>
    <w:semiHidden/>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3134</Words>
  <Characters>17866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Board of Directors Meeting</vt:lpstr>
    </vt:vector>
  </TitlesOfParts>
  <Company> </Company>
  <LinksUpToDate>false</LinksUpToDate>
  <CharactersWithSpaces>20959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of Directors Meeting</dc:title>
  <dc:subject/>
  <dc:creator>Debra Brickel</dc:creator>
  <cp:keywords/>
  <cp:lastModifiedBy>Tony Brickel</cp:lastModifiedBy>
  <cp:revision>3</cp:revision>
  <cp:lastPrinted>2014-06-03T02:21:00Z</cp:lastPrinted>
  <dcterms:created xsi:type="dcterms:W3CDTF">2014-08-20T19:46:00Z</dcterms:created>
  <dcterms:modified xsi:type="dcterms:W3CDTF">2014-08-20T19:48:00Z</dcterms:modified>
</cp:coreProperties>
</file>